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03FBBD" w14:textId="4367C873" w:rsidR="0091352C" w:rsidRPr="00FE37DD" w:rsidRDefault="00700FAC" w:rsidP="00C26723">
      <w:pPr>
        <w:pStyle w:val="Titre1"/>
        <w:spacing w:before="76" w:line="235" w:lineRule="auto"/>
        <w:ind w:left="7200" w:right="470" w:firstLine="720"/>
        <w:rPr>
          <w:sz w:val="36"/>
          <w:szCs w:val="36"/>
        </w:rPr>
      </w:pPr>
      <w:r w:rsidRPr="00FE37DD">
        <w:rPr>
          <w:noProof/>
          <w:sz w:val="36"/>
          <w:szCs w:val="36"/>
        </w:rPr>
        <w:drawing>
          <wp:anchor distT="0" distB="0" distL="0" distR="0" simplePos="0" relativeHeight="251658240" behindDoc="1" locked="0" layoutInCell="1" allowOverlap="1" wp14:anchorId="0314735D" wp14:editId="3AC409AA">
            <wp:simplePos x="0" y="0"/>
            <wp:positionH relativeFrom="page">
              <wp:posOffset>990600</wp:posOffset>
            </wp:positionH>
            <wp:positionV relativeFrom="paragraph">
              <wp:posOffset>-366712</wp:posOffset>
            </wp:positionV>
            <wp:extent cx="5595938" cy="228620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605176" cy="2289979"/>
                    </a:xfrm>
                    <a:prstGeom prst="rect">
                      <a:avLst/>
                    </a:prstGeom>
                  </pic:spPr>
                </pic:pic>
              </a:graphicData>
            </a:graphic>
            <wp14:sizeRelH relativeFrom="margin">
              <wp14:pctWidth>0</wp14:pctWidth>
            </wp14:sizeRelH>
            <wp14:sizeRelV relativeFrom="margin">
              <wp14:pctHeight>0</wp14:pctHeight>
            </wp14:sizeRelV>
          </wp:anchor>
        </w:drawing>
      </w:r>
    </w:p>
    <w:p w14:paraId="1ADD4672" w14:textId="77777777" w:rsidR="0091352C" w:rsidRDefault="0091352C">
      <w:pPr>
        <w:pStyle w:val="Corpsdetexte"/>
        <w:rPr>
          <w:rFonts w:ascii="Calibri"/>
          <w:b/>
          <w:sz w:val="20"/>
        </w:rPr>
      </w:pPr>
    </w:p>
    <w:p w14:paraId="35E45383" w14:textId="77777777" w:rsidR="0091352C" w:rsidRDefault="0091352C">
      <w:pPr>
        <w:pStyle w:val="Corpsdetexte"/>
        <w:rPr>
          <w:rFonts w:ascii="Calibri"/>
          <w:b/>
          <w:sz w:val="20"/>
        </w:rPr>
      </w:pPr>
    </w:p>
    <w:p w14:paraId="1364A91A" w14:textId="77777777" w:rsidR="0091352C" w:rsidRDefault="0091352C">
      <w:pPr>
        <w:pStyle w:val="Corpsdetexte"/>
        <w:rPr>
          <w:rFonts w:ascii="Calibri"/>
          <w:b/>
          <w:sz w:val="20"/>
        </w:rPr>
      </w:pPr>
    </w:p>
    <w:p w14:paraId="17B7FC20" w14:textId="77777777" w:rsidR="0091352C" w:rsidRDefault="0091352C">
      <w:pPr>
        <w:pStyle w:val="Corpsdetexte"/>
        <w:rPr>
          <w:rFonts w:ascii="Calibri"/>
          <w:b/>
          <w:sz w:val="20"/>
        </w:rPr>
      </w:pPr>
    </w:p>
    <w:p w14:paraId="08501B84" w14:textId="77777777" w:rsidR="0091352C" w:rsidRDefault="0091352C">
      <w:pPr>
        <w:pStyle w:val="Corpsdetexte"/>
        <w:rPr>
          <w:rFonts w:ascii="Calibri"/>
          <w:b/>
          <w:sz w:val="20"/>
        </w:rPr>
      </w:pPr>
    </w:p>
    <w:p w14:paraId="043C39CC" w14:textId="77777777" w:rsidR="0091352C" w:rsidRDefault="0091352C">
      <w:pPr>
        <w:pStyle w:val="Corpsdetexte"/>
        <w:rPr>
          <w:rFonts w:ascii="Calibri"/>
          <w:b/>
          <w:sz w:val="20"/>
        </w:rPr>
      </w:pPr>
    </w:p>
    <w:p w14:paraId="15820C59" w14:textId="77777777" w:rsidR="0091352C" w:rsidRDefault="0091352C">
      <w:pPr>
        <w:pStyle w:val="Corpsdetexte"/>
        <w:rPr>
          <w:rFonts w:ascii="Calibri"/>
          <w:b/>
          <w:sz w:val="20"/>
        </w:rPr>
      </w:pPr>
    </w:p>
    <w:p w14:paraId="39205F84" w14:textId="77777777" w:rsidR="0091352C" w:rsidRDefault="0091352C">
      <w:pPr>
        <w:pStyle w:val="Corpsdetexte"/>
        <w:rPr>
          <w:rFonts w:ascii="Calibri"/>
          <w:b/>
          <w:sz w:val="20"/>
        </w:rPr>
      </w:pPr>
    </w:p>
    <w:p w14:paraId="29FD12BC" w14:textId="77777777" w:rsidR="0091352C" w:rsidRDefault="0091352C">
      <w:pPr>
        <w:pStyle w:val="Corpsdetexte"/>
        <w:rPr>
          <w:rFonts w:ascii="Calibri"/>
          <w:b/>
          <w:sz w:val="20"/>
        </w:rPr>
      </w:pPr>
    </w:p>
    <w:p w14:paraId="6CC49095" w14:textId="77777777" w:rsidR="0091352C" w:rsidRDefault="0091352C">
      <w:pPr>
        <w:pStyle w:val="Corpsdetexte"/>
        <w:rPr>
          <w:rFonts w:ascii="Calibri"/>
          <w:b/>
          <w:sz w:val="20"/>
        </w:rPr>
      </w:pPr>
    </w:p>
    <w:p w14:paraId="4BEB9F9C" w14:textId="77777777" w:rsidR="0091352C" w:rsidRDefault="0091352C">
      <w:pPr>
        <w:pStyle w:val="Corpsdetexte"/>
        <w:rPr>
          <w:rFonts w:ascii="Calibri"/>
          <w:b/>
          <w:sz w:val="20"/>
        </w:rPr>
      </w:pPr>
    </w:p>
    <w:p w14:paraId="765EAAD8" w14:textId="77777777" w:rsidR="0091352C" w:rsidRDefault="0091352C">
      <w:pPr>
        <w:pStyle w:val="Corpsdetexte"/>
        <w:rPr>
          <w:rFonts w:ascii="Calibri"/>
          <w:b/>
          <w:sz w:val="20"/>
        </w:rPr>
      </w:pPr>
    </w:p>
    <w:p w14:paraId="7E0DE628" w14:textId="77777777" w:rsidR="004735A3" w:rsidRDefault="004735A3" w:rsidP="004735A3">
      <w:pPr>
        <w:pStyle w:val="Corpsdetexte"/>
        <w:jc w:val="center"/>
        <w:rPr>
          <w:rFonts w:ascii="Calibri"/>
          <w:b/>
          <w:sz w:val="48"/>
          <w:szCs w:val="48"/>
          <w:u w:val="single"/>
        </w:rPr>
      </w:pPr>
    </w:p>
    <w:p w14:paraId="61426246" w14:textId="513CFB0E" w:rsidR="004735A3" w:rsidRPr="004735A3" w:rsidRDefault="00F85903" w:rsidP="004735A3">
      <w:pPr>
        <w:pStyle w:val="Corpsdetexte"/>
        <w:jc w:val="center"/>
        <w:rPr>
          <w:rFonts w:ascii="Calibri"/>
          <w:b/>
          <w:sz w:val="48"/>
          <w:szCs w:val="48"/>
          <w:u w:val="single"/>
        </w:rPr>
      </w:pPr>
      <w:r>
        <w:rPr>
          <w:rFonts w:ascii="Calibri"/>
          <w:b/>
          <w:sz w:val="48"/>
          <w:szCs w:val="48"/>
          <w:u w:val="single"/>
        </w:rPr>
        <w:t>Spring-</w:t>
      </w:r>
      <w:r w:rsidR="004B7EC6">
        <w:rPr>
          <w:rFonts w:ascii="Calibri"/>
          <w:b/>
          <w:sz w:val="48"/>
          <w:szCs w:val="48"/>
          <w:u w:val="single"/>
        </w:rPr>
        <w:t>S</w:t>
      </w:r>
      <w:r w:rsidR="00C51326">
        <w:rPr>
          <w:rFonts w:ascii="Calibri"/>
          <w:b/>
          <w:sz w:val="48"/>
          <w:szCs w:val="48"/>
          <w:u w:val="single"/>
        </w:rPr>
        <w:t>ummer</w:t>
      </w:r>
      <w:r w:rsidR="00C96689">
        <w:rPr>
          <w:rFonts w:ascii="Calibri"/>
          <w:b/>
          <w:sz w:val="48"/>
          <w:szCs w:val="48"/>
          <w:u w:val="single"/>
        </w:rPr>
        <w:t xml:space="preserve"> </w:t>
      </w:r>
      <w:r w:rsidR="004735A3" w:rsidRPr="004735A3">
        <w:rPr>
          <w:rFonts w:ascii="Calibri"/>
          <w:b/>
          <w:sz w:val="48"/>
          <w:szCs w:val="48"/>
          <w:u w:val="single"/>
        </w:rPr>
        <w:t>202</w:t>
      </w:r>
      <w:r w:rsidR="004E1EF0">
        <w:rPr>
          <w:rFonts w:ascii="Calibri"/>
          <w:b/>
          <w:sz w:val="48"/>
          <w:szCs w:val="48"/>
          <w:u w:val="single"/>
        </w:rPr>
        <w:t>4</w:t>
      </w:r>
      <w:r w:rsidR="004735A3" w:rsidRPr="004735A3">
        <w:rPr>
          <w:rFonts w:ascii="Calibri"/>
          <w:b/>
          <w:sz w:val="48"/>
          <w:szCs w:val="48"/>
          <w:u w:val="single"/>
        </w:rPr>
        <w:t xml:space="preserve"> Newsletter</w:t>
      </w:r>
      <w:r w:rsidR="00B40DC2">
        <w:rPr>
          <w:rFonts w:ascii="Calibri"/>
          <w:b/>
          <w:sz w:val="48"/>
          <w:szCs w:val="48"/>
          <w:u w:val="single"/>
        </w:rPr>
        <w:t>:</w:t>
      </w:r>
      <w:r w:rsidR="00B40DC2">
        <w:rPr>
          <w:rFonts w:ascii="Calibri"/>
          <w:b/>
          <w:sz w:val="48"/>
          <w:szCs w:val="48"/>
          <w:u w:val="single"/>
        </w:rPr>
        <w:br/>
      </w:r>
      <w:r w:rsidR="00B40DC2" w:rsidRPr="00B40DC2">
        <w:rPr>
          <w:rFonts w:ascii="Calibri"/>
          <w:b/>
          <w:i/>
          <w:iCs/>
          <w:sz w:val="48"/>
          <w:szCs w:val="48"/>
          <w:u w:val="single"/>
        </w:rPr>
        <w:t>A new perspective for LTIIA as it turns 10</w:t>
      </w:r>
    </w:p>
    <w:p w14:paraId="641B0AB7" w14:textId="77777777" w:rsidR="004735A3" w:rsidRDefault="004735A3" w:rsidP="004735A3">
      <w:pPr>
        <w:ind w:firstLine="720"/>
        <w:jc w:val="both"/>
        <w:rPr>
          <w:sz w:val="28"/>
          <w:szCs w:val="28"/>
        </w:rPr>
      </w:pPr>
    </w:p>
    <w:p w14:paraId="37940757" w14:textId="77777777" w:rsidR="00771D13" w:rsidRDefault="00771D13" w:rsidP="004735A3">
      <w:pPr>
        <w:ind w:firstLine="720"/>
        <w:jc w:val="both"/>
        <w:rPr>
          <w:sz w:val="28"/>
          <w:szCs w:val="28"/>
        </w:rPr>
      </w:pPr>
    </w:p>
    <w:p w14:paraId="02678B9E" w14:textId="77777777" w:rsidR="00D51651" w:rsidRDefault="00D51651" w:rsidP="004735A3">
      <w:pPr>
        <w:ind w:firstLine="720"/>
        <w:jc w:val="both"/>
        <w:rPr>
          <w:sz w:val="28"/>
          <w:szCs w:val="28"/>
        </w:rPr>
      </w:pPr>
    </w:p>
    <w:p w14:paraId="6E9F13F9" w14:textId="77777777" w:rsidR="00771D13" w:rsidRDefault="00771D13" w:rsidP="004735A3">
      <w:pPr>
        <w:ind w:firstLine="720"/>
        <w:jc w:val="both"/>
        <w:rPr>
          <w:sz w:val="28"/>
          <w:szCs w:val="28"/>
        </w:rPr>
      </w:pPr>
    </w:p>
    <w:p w14:paraId="4F35CFDB" w14:textId="5E73F3E7" w:rsidR="00771D13" w:rsidRDefault="00771D13" w:rsidP="004735A3">
      <w:pPr>
        <w:ind w:firstLine="720"/>
        <w:jc w:val="both"/>
        <w:rPr>
          <w:sz w:val="28"/>
          <w:szCs w:val="28"/>
        </w:rPr>
      </w:pPr>
    </w:p>
    <w:p w14:paraId="7619162E" w14:textId="77777777" w:rsidR="000E3073" w:rsidRDefault="000E3073" w:rsidP="0038126B">
      <w:pPr>
        <w:ind w:firstLine="720"/>
        <w:jc w:val="both"/>
        <w:rPr>
          <w:sz w:val="28"/>
          <w:szCs w:val="28"/>
        </w:rPr>
      </w:pPr>
    </w:p>
    <w:p w14:paraId="77056249" w14:textId="5668307D" w:rsidR="0038126B" w:rsidRPr="0038126B" w:rsidRDefault="0038126B" w:rsidP="0038126B">
      <w:pPr>
        <w:ind w:firstLine="720"/>
        <w:jc w:val="both"/>
        <w:rPr>
          <w:sz w:val="28"/>
          <w:szCs w:val="28"/>
        </w:rPr>
      </w:pPr>
      <w:r>
        <w:rPr>
          <w:sz w:val="28"/>
          <w:szCs w:val="28"/>
        </w:rPr>
        <w:t xml:space="preserve">After </w:t>
      </w:r>
      <w:proofErr w:type="gramStart"/>
      <w:r>
        <w:rPr>
          <w:sz w:val="28"/>
          <w:szCs w:val="28"/>
        </w:rPr>
        <w:t>significantly  dropping</w:t>
      </w:r>
      <w:proofErr w:type="gramEnd"/>
      <w:r w:rsidR="006E3688" w:rsidRPr="006E3688">
        <w:rPr>
          <w:sz w:val="28"/>
          <w:szCs w:val="28"/>
        </w:rPr>
        <w:t xml:space="preserve"> in 2023 as deal</w:t>
      </w:r>
      <w:r>
        <w:rPr>
          <w:sz w:val="28"/>
          <w:szCs w:val="28"/>
        </w:rPr>
        <w:t>s</w:t>
      </w:r>
      <w:r w:rsidR="006E3688" w:rsidRPr="006E3688">
        <w:rPr>
          <w:sz w:val="28"/>
          <w:szCs w:val="28"/>
        </w:rPr>
        <w:t xml:space="preserve"> w</w:t>
      </w:r>
      <w:r>
        <w:rPr>
          <w:sz w:val="28"/>
          <w:szCs w:val="28"/>
        </w:rPr>
        <w:t>ere</w:t>
      </w:r>
      <w:r w:rsidR="006E3688" w:rsidRPr="006E3688">
        <w:rPr>
          <w:sz w:val="28"/>
          <w:szCs w:val="28"/>
        </w:rPr>
        <w:t xml:space="preserve"> </w:t>
      </w:r>
      <w:r>
        <w:rPr>
          <w:sz w:val="28"/>
          <w:szCs w:val="28"/>
        </w:rPr>
        <w:t>limi</w:t>
      </w:r>
      <w:r w:rsidR="006E3688" w:rsidRPr="006E3688">
        <w:rPr>
          <w:sz w:val="28"/>
          <w:szCs w:val="28"/>
        </w:rPr>
        <w:t xml:space="preserve">ted by high interest rates and </w:t>
      </w:r>
      <w:r w:rsidR="00400B30">
        <w:rPr>
          <w:sz w:val="28"/>
          <w:szCs w:val="28"/>
        </w:rPr>
        <w:t>inflation, f</w:t>
      </w:r>
      <w:r w:rsidRPr="0038126B">
        <w:rPr>
          <w:sz w:val="28"/>
          <w:szCs w:val="28"/>
        </w:rPr>
        <w:t>undraising in infrastructure</w:t>
      </w:r>
      <w:r>
        <w:rPr>
          <w:sz w:val="28"/>
          <w:szCs w:val="28"/>
        </w:rPr>
        <w:t xml:space="preserve"> and the </w:t>
      </w:r>
      <w:r w:rsidRPr="0038126B">
        <w:rPr>
          <w:sz w:val="28"/>
          <w:szCs w:val="28"/>
        </w:rPr>
        <w:t>number of funds closing remain</w:t>
      </w:r>
      <w:r>
        <w:rPr>
          <w:sz w:val="28"/>
          <w:szCs w:val="28"/>
        </w:rPr>
        <w:t>ed</w:t>
      </w:r>
      <w:r w:rsidRPr="0038126B">
        <w:rPr>
          <w:sz w:val="28"/>
          <w:szCs w:val="28"/>
        </w:rPr>
        <w:t xml:space="preserve"> low </w:t>
      </w:r>
      <w:r>
        <w:rPr>
          <w:sz w:val="28"/>
          <w:szCs w:val="28"/>
        </w:rPr>
        <w:t>in the first  half of the year</w:t>
      </w:r>
      <w:r w:rsidR="006E3688" w:rsidRPr="006E3688">
        <w:rPr>
          <w:sz w:val="28"/>
          <w:szCs w:val="28"/>
        </w:rPr>
        <w:t xml:space="preserve">. </w:t>
      </w:r>
      <w:r w:rsidR="004735A3" w:rsidRPr="004735A3">
        <w:rPr>
          <w:sz w:val="28"/>
          <w:szCs w:val="28"/>
        </w:rPr>
        <w:t>202</w:t>
      </w:r>
      <w:r w:rsidR="00C51326">
        <w:rPr>
          <w:sz w:val="28"/>
          <w:szCs w:val="28"/>
        </w:rPr>
        <w:t>4</w:t>
      </w:r>
      <w:r w:rsidR="004735A3" w:rsidRPr="004735A3">
        <w:rPr>
          <w:sz w:val="28"/>
          <w:szCs w:val="28"/>
        </w:rPr>
        <w:t xml:space="preserve"> </w:t>
      </w:r>
      <w:r w:rsidR="00C51326">
        <w:rPr>
          <w:sz w:val="28"/>
          <w:szCs w:val="28"/>
        </w:rPr>
        <w:t xml:space="preserve">is on track to </w:t>
      </w:r>
      <w:r w:rsidR="008B4960">
        <w:rPr>
          <w:sz w:val="28"/>
          <w:szCs w:val="28"/>
        </w:rPr>
        <w:t>remain</w:t>
      </w:r>
      <w:r w:rsidR="004735A3" w:rsidRPr="004735A3">
        <w:rPr>
          <w:sz w:val="28"/>
          <w:szCs w:val="28"/>
        </w:rPr>
        <w:t xml:space="preserve"> a challenging year for the Global economy with </w:t>
      </w:r>
      <w:r w:rsidR="00C51326">
        <w:rPr>
          <w:sz w:val="28"/>
          <w:szCs w:val="28"/>
        </w:rPr>
        <w:t xml:space="preserve">political instability in </w:t>
      </w:r>
      <w:r w:rsidR="00400B30">
        <w:rPr>
          <w:sz w:val="28"/>
          <w:szCs w:val="28"/>
        </w:rPr>
        <w:t>many western</w:t>
      </w:r>
      <w:r w:rsidR="00C51326">
        <w:rPr>
          <w:sz w:val="28"/>
          <w:szCs w:val="28"/>
        </w:rPr>
        <w:t xml:space="preserve"> </w:t>
      </w:r>
      <w:proofErr w:type="gramStart"/>
      <w:r w:rsidR="00C51326">
        <w:rPr>
          <w:sz w:val="28"/>
          <w:szCs w:val="28"/>
        </w:rPr>
        <w:t>democracies  adding</w:t>
      </w:r>
      <w:proofErr w:type="gramEnd"/>
      <w:r w:rsidR="00C51326">
        <w:rPr>
          <w:sz w:val="28"/>
          <w:szCs w:val="28"/>
        </w:rPr>
        <w:t xml:space="preserve">  to the long list  of external geo-political and natural shocks weathered over the last few years.</w:t>
      </w:r>
      <w:r w:rsidRPr="0038126B">
        <w:t xml:space="preserve"> </w:t>
      </w:r>
    </w:p>
    <w:p w14:paraId="3DDC7957" w14:textId="77777777" w:rsidR="000E3073" w:rsidRDefault="000E3073" w:rsidP="004735A3">
      <w:pPr>
        <w:ind w:firstLine="720"/>
        <w:jc w:val="both"/>
        <w:rPr>
          <w:sz w:val="28"/>
          <w:szCs w:val="28"/>
        </w:rPr>
      </w:pPr>
    </w:p>
    <w:p w14:paraId="003711D4" w14:textId="6DE323AC" w:rsidR="004735A3" w:rsidRDefault="004735A3" w:rsidP="004735A3">
      <w:pPr>
        <w:ind w:firstLine="720"/>
        <w:jc w:val="both"/>
        <w:rPr>
          <w:sz w:val="28"/>
          <w:szCs w:val="28"/>
        </w:rPr>
      </w:pPr>
      <w:r w:rsidRPr="004735A3">
        <w:rPr>
          <w:sz w:val="28"/>
          <w:szCs w:val="28"/>
        </w:rPr>
        <w:t xml:space="preserve">Infrastructure, though credited with being more resilient to cyclical variations, </w:t>
      </w:r>
      <w:r w:rsidR="00C51326">
        <w:rPr>
          <w:sz w:val="28"/>
          <w:szCs w:val="28"/>
        </w:rPr>
        <w:t>is not immune</w:t>
      </w:r>
      <w:r w:rsidRPr="004735A3">
        <w:rPr>
          <w:sz w:val="28"/>
          <w:szCs w:val="28"/>
        </w:rPr>
        <w:t xml:space="preserve">. And yet, more than ever, investors and fund managers </w:t>
      </w:r>
      <w:r w:rsidR="00400B30">
        <w:rPr>
          <w:sz w:val="28"/>
          <w:szCs w:val="28"/>
        </w:rPr>
        <w:t>are</w:t>
      </w:r>
      <w:r w:rsidRPr="004735A3">
        <w:rPr>
          <w:sz w:val="28"/>
          <w:szCs w:val="28"/>
        </w:rPr>
        <w:t xml:space="preserve"> key to a sustainable recovery and development of our economies and societies. </w:t>
      </w:r>
      <w:r w:rsidRPr="0038126B">
        <w:rPr>
          <w:sz w:val="28"/>
          <w:szCs w:val="28"/>
        </w:rPr>
        <w:t>Si</w:t>
      </w:r>
      <w:r w:rsidRPr="004735A3">
        <w:rPr>
          <w:sz w:val="28"/>
          <w:szCs w:val="28"/>
        </w:rPr>
        <w:t>multaneously, we see a trend towards greater specialization strategies, with energy transition and digital infrastructure leading the way</w:t>
      </w:r>
      <w:r w:rsidR="0038126B">
        <w:rPr>
          <w:sz w:val="28"/>
          <w:szCs w:val="28"/>
        </w:rPr>
        <w:t xml:space="preserve"> and </w:t>
      </w:r>
      <w:r w:rsidR="0038126B" w:rsidRPr="0038126B">
        <w:rPr>
          <w:sz w:val="28"/>
          <w:szCs w:val="28"/>
        </w:rPr>
        <w:t xml:space="preserve">providing a tailwind </w:t>
      </w:r>
      <w:r w:rsidR="0038126B">
        <w:rPr>
          <w:sz w:val="28"/>
          <w:szCs w:val="28"/>
        </w:rPr>
        <w:t xml:space="preserve">to </w:t>
      </w:r>
      <w:r w:rsidR="0038126B" w:rsidRPr="0038126B">
        <w:rPr>
          <w:sz w:val="28"/>
          <w:szCs w:val="28"/>
        </w:rPr>
        <w:t>new sub-sectors, creating opportunities for managers and investors alike</w:t>
      </w:r>
      <w:r w:rsidR="00C84E7F">
        <w:rPr>
          <w:sz w:val="28"/>
          <w:szCs w:val="28"/>
        </w:rPr>
        <w:t xml:space="preserve"> </w:t>
      </w:r>
      <w:proofErr w:type="gramStart"/>
      <w:r w:rsidR="00C84E7F">
        <w:rPr>
          <w:sz w:val="28"/>
          <w:szCs w:val="28"/>
        </w:rPr>
        <w:t>( as</w:t>
      </w:r>
      <w:proofErr w:type="gramEnd"/>
      <w:r w:rsidR="00C84E7F">
        <w:rPr>
          <w:sz w:val="28"/>
          <w:szCs w:val="28"/>
        </w:rPr>
        <w:t xml:space="preserve"> explored in our upcoming  </w:t>
      </w:r>
      <w:r w:rsidR="00C84E7F" w:rsidRPr="00F85903">
        <w:rPr>
          <w:i/>
          <w:iCs/>
          <w:sz w:val="28"/>
          <w:szCs w:val="28"/>
        </w:rPr>
        <w:t>report on Infratech</w:t>
      </w:r>
      <w:r w:rsidR="00C84E7F">
        <w:rPr>
          <w:sz w:val="28"/>
          <w:szCs w:val="28"/>
        </w:rPr>
        <w:t xml:space="preserve">-see below).We are also seeing </w:t>
      </w:r>
      <w:r w:rsidRPr="004735A3">
        <w:rPr>
          <w:sz w:val="28"/>
          <w:szCs w:val="28"/>
        </w:rPr>
        <w:t xml:space="preserve">the emergence of new concerns such as increasing the resilience to cater for Climate-change </w:t>
      </w:r>
      <w:r w:rsidR="00EA1768">
        <w:rPr>
          <w:sz w:val="28"/>
          <w:szCs w:val="28"/>
        </w:rPr>
        <w:t>a</w:t>
      </w:r>
      <w:r w:rsidRPr="004735A3">
        <w:rPr>
          <w:sz w:val="28"/>
          <w:szCs w:val="28"/>
        </w:rPr>
        <w:t>daptation.</w:t>
      </w:r>
    </w:p>
    <w:p w14:paraId="616105C4" w14:textId="77777777" w:rsidR="004735A3" w:rsidRDefault="004735A3" w:rsidP="004735A3">
      <w:pPr>
        <w:ind w:firstLine="720"/>
        <w:jc w:val="both"/>
        <w:rPr>
          <w:sz w:val="28"/>
          <w:szCs w:val="28"/>
        </w:rPr>
      </w:pPr>
    </w:p>
    <w:p w14:paraId="0C6181D7" w14:textId="2C6DEFF2" w:rsidR="00B40DC2" w:rsidRPr="00B40DC2" w:rsidRDefault="00C51326" w:rsidP="00B40DC2">
      <w:pPr>
        <w:ind w:firstLine="720"/>
        <w:jc w:val="both"/>
        <w:rPr>
          <w:sz w:val="28"/>
          <w:szCs w:val="28"/>
        </w:rPr>
      </w:pPr>
      <w:r>
        <w:rPr>
          <w:sz w:val="28"/>
          <w:szCs w:val="28"/>
        </w:rPr>
        <w:t>Against this</w:t>
      </w:r>
      <w:r w:rsidR="00C84E7F">
        <w:rPr>
          <w:sz w:val="28"/>
          <w:szCs w:val="28"/>
        </w:rPr>
        <w:t xml:space="preserve"> moving</w:t>
      </w:r>
      <w:r>
        <w:rPr>
          <w:sz w:val="28"/>
          <w:szCs w:val="28"/>
        </w:rPr>
        <w:t xml:space="preserve"> backdrop,</w:t>
      </w:r>
      <w:r w:rsidR="00B40DC2">
        <w:rPr>
          <w:sz w:val="28"/>
          <w:szCs w:val="28"/>
        </w:rPr>
        <w:t xml:space="preserve"> </w:t>
      </w:r>
      <w:r>
        <w:rPr>
          <w:sz w:val="28"/>
          <w:szCs w:val="28"/>
        </w:rPr>
        <w:t xml:space="preserve">LTIIA has engaged in a critical review of achievements assessed </w:t>
      </w:r>
      <w:proofErr w:type="gramStart"/>
      <w:r>
        <w:rPr>
          <w:sz w:val="28"/>
          <w:szCs w:val="28"/>
        </w:rPr>
        <w:t>against  its</w:t>
      </w:r>
      <w:proofErr w:type="gramEnd"/>
      <w:r>
        <w:rPr>
          <w:sz w:val="28"/>
          <w:szCs w:val="28"/>
        </w:rPr>
        <w:t xml:space="preserve"> </w:t>
      </w:r>
      <w:r w:rsidR="00EA1768">
        <w:rPr>
          <w:sz w:val="28"/>
          <w:szCs w:val="28"/>
        </w:rPr>
        <w:t>initial</w:t>
      </w:r>
      <w:r>
        <w:rPr>
          <w:sz w:val="28"/>
          <w:szCs w:val="28"/>
        </w:rPr>
        <w:t xml:space="preserve"> objective:  </w:t>
      </w:r>
      <w:r w:rsidR="004735A3" w:rsidRPr="004735A3">
        <w:rPr>
          <w:sz w:val="28"/>
          <w:szCs w:val="28"/>
        </w:rPr>
        <w:t xml:space="preserve">to promote infrastructure as an asset class through the development of analytical tools and performance benchmarks, as well as through the sharing of best practices among the </w:t>
      </w:r>
      <w:r w:rsidR="004735A3" w:rsidRPr="004735A3">
        <w:rPr>
          <w:sz w:val="28"/>
          <w:szCs w:val="28"/>
        </w:rPr>
        <w:lastRenderedPageBreak/>
        <w:t>investment community.</w:t>
      </w:r>
      <w:r w:rsidR="00B40DC2">
        <w:rPr>
          <w:sz w:val="28"/>
          <w:szCs w:val="28"/>
        </w:rPr>
        <w:t xml:space="preserve"> </w:t>
      </w:r>
      <w:r w:rsidR="00400B30">
        <w:rPr>
          <w:sz w:val="28"/>
          <w:szCs w:val="28"/>
        </w:rPr>
        <w:t>T</w:t>
      </w:r>
      <w:r w:rsidR="00B40DC2">
        <w:rPr>
          <w:sz w:val="28"/>
          <w:szCs w:val="28"/>
        </w:rPr>
        <w:t>he</w:t>
      </w:r>
      <w:r w:rsidR="00B40DC2" w:rsidRPr="00B40DC2">
        <w:rPr>
          <w:sz w:val="28"/>
          <w:szCs w:val="28"/>
        </w:rPr>
        <w:t xml:space="preserve"> </w:t>
      </w:r>
      <w:proofErr w:type="gramStart"/>
      <w:r w:rsidR="00B40DC2" w:rsidRPr="00B40DC2">
        <w:rPr>
          <w:sz w:val="28"/>
          <w:szCs w:val="28"/>
        </w:rPr>
        <w:t>roadmap  adopted</w:t>
      </w:r>
      <w:proofErr w:type="gramEnd"/>
      <w:r w:rsidR="00B40DC2" w:rsidRPr="00B40DC2">
        <w:rPr>
          <w:sz w:val="28"/>
          <w:szCs w:val="28"/>
        </w:rPr>
        <w:t xml:space="preserve"> </w:t>
      </w:r>
      <w:r w:rsidR="00400B30">
        <w:rPr>
          <w:sz w:val="28"/>
          <w:szCs w:val="28"/>
        </w:rPr>
        <w:t xml:space="preserve">in 2019 </w:t>
      </w:r>
      <w:r w:rsidR="00B40DC2" w:rsidRPr="00B40DC2">
        <w:rPr>
          <w:sz w:val="28"/>
          <w:szCs w:val="28"/>
        </w:rPr>
        <w:t>called for:</w:t>
      </w:r>
    </w:p>
    <w:p w14:paraId="13BED21A" w14:textId="0F270194" w:rsidR="00B40DC2" w:rsidRPr="00B40DC2" w:rsidRDefault="00B40DC2" w:rsidP="00B40DC2">
      <w:pPr>
        <w:ind w:firstLine="720"/>
        <w:jc w:val="both"/>
        <w:rPr>
          <w:sz w:val="28"/>
          <w:szCs w:val="28"/>
        </w:rPr>
      </w:pPr>
      <w:r w:rsidRPr="00B40DC2">
        <w:rPr>
          <w:sz w:val="28"/>
          <w:szCs w:val="28"/>
        </w:rPr>
        <w:t xml:space="preserve">-Expand &amp; Diversify </w:t>
      </w:r>
      <w:proofErr w:type="gramStart"/>
      <w:r w:rsidRPr="00B40DC2">
        <w:rPr>
          <w:sz w:val="28"/>
          <w:szCs w:val="28"/>
        </w:rPr>
        <w:t>membership  base</w:t>
      </w:r>
      <w:proofErr w:type="gramEnd"/>
      <w:r w:rsidRPr="00B40DC2">
        <w:rPr>
          <w:sz w:val="28"/>
          <w:szCs w:val="28"/>
        </w:rPr>
        <w:t>, with a Focus on L</w:t>
      </w:r>
      <w:r>
        <w:rPr>
          <w:sz w:val="28"/>
          <w:szCs w:val="28"/>
        </w:rPr>
        <w:t xml:space="preserve">imited </w:t>
      </w:r>
      <w:r w:rsidRPr="00B40DC2">
        <w:rPr>
          <w:sz w:val="28"/>
          <w:szCs w:val="28"/>
        </w:rPr>
        <w:t>P</w:t>
      </w:r>
      <w:r>
        <w:rPr>
          <w:sz w:val="28"/>
          <w:szCs w:val="28"/>
        </w:rPr>
        <w:t>artner</w:t>
      </w:r>
      <w:r w:rsidRPr="00B40DC2">
        <w:rPr>
          <w:sz w:val="28"/>
          <w:szCs w:val="28"/>
        </w:rPr>
        <w:t>s, and better geographic balance</w:t>
      </w:r>
    </w:p>
    <w:p w14:paraId="1A8EDD61" w14:textId="77777777" w:rsidR="00B40DC2" w:rsidRPr="00B40DC2" w:rsidRDefault="00B40DC2" w:rsidP="00B40DC2">
      <w:pPr>
        <w:ind w:firstLine="720"/>
        <w:jc w:val="both"/>
        <w:rPr>
          <w:sz w:val="28"/>
          <w:szCs w:val="28"/>
        </w:rPr>
      </w:pPr>
      <w:r w:rsidRPr="00B40DC2">
        <w:rPr>
          <w:sz w:val="28"/>
          <w:szCs w:val="28"/>
        </w:rPr>
        <w:t>-</w:t>
      </w:r>
      <w:proofErr w:type="gramStart"/>
      <w:r w:rsidRPr="00B40DC2">
        <w:rPr>
          <w:sz w:val="28"/>
          <w:szCs w:val="28"/>
        </w:rPr>
        <w:t>Develop  a</w:t>
      </w:r>
      <w:proofErr w:type="gramEnd"/>
      <w:r w:rsidRPr="00B40DC2">
        <w:rPr>
          <w:sz w:val="28"/>
          <w:szCs w:val="28"/>
        </w:rPr>
        <w:t xml:space="preserve"> Community  of Practice in Infra Finance by combining  cooperation with academia and in-house expertise</w:t>
      </w:r>
    </w:p>
    <w:p w14:paraId="77BDB972" w14:textId="1F6F97B0" w:rsidR="00C51326" w:rsidRDefault="00B40DC2" w:rsidP="00B40DC2">
      <w:pPr>
        <w:ind w:firstLine="720"/>
        <w:jc w:val="both"/>
        <w:rPr>
          <w:sz w:val="28"/>
          <w:szCs w:val="28"/>
        </w:rPr>
      </w:pPr>
      <w:r w:rsidRPr="00B40DC2">
        <w:rPr>
          <w:sz w:val="28"/>
          <w:szCs w:val="28"/>
        </w:rPr>
        <w:t xml:space="preserve">-Provide guidance, </w:t>
      </w:r>
      <w:r w:rsidR="00400B30" w:rsidRPr="00B40DC2">
        <w:rPr>
          <w:sz w:val="28"/>
          <w:szCs w:val="28"/>
        </w:rPr>
        <w:t>contribute</w:t>
      </w:r>
      <w:r w:rsidRPr="00B40DC2">
        <w:rPr>
          <w:sz w:val="28"/>
          <w:szCs w:val="28"/>
        </w:rPr>
        <w:t xml:space="preserve"> to promote standards &amp; disseminate Knowledge products as </w:t>
      </w:r>
      <w:proofErr w:type="gramStart"/>
      <w:r w:rsidRPr="00B40DC2">
        <w:rPr>
          <w:sz w:val="28"/>
          <w:szCs w:val="28"/>
        </w:rPr>
        <w:t>Public</w:t>
      </w:r>
      <w:proofErr w:type="gramEnd"/>
      <w:r w:rsidRPr="00B40DC2">
        <w:rPr>
          <w:sz w:val="28"/>
          <w:szCs w:val="28"/>
        </w:rPr>
        <w:t xml:space="preserve"> goods</w:t>
      </w:r>
    </w:p>
    <w:p w14:paraId="52B2B6DA" w14:textId="0AAEFEB7" w:rsidR="00B40DC2" w:rsidRDefault="00400B30" w:rsidP="00B40DC2">
      <w:pPr>
        <w:ind w:firstLine="720"/>
        <w:jc w:val="both"/>
        <w:rPr>
          <w:sz w:val="28"/>
          <w:szCs w:val="28"/>
        </w:rPr>
      </w:pPr>
      <w:r>
        <w:rPr>
          <w:sz w:val="28"/>
          <w:szCs w:val="28"/>
        </w:rPr>
        <w:t>D</w:t>
      </w:r>
      <w:r w:rsidR="00EA1768" w:rsidRPr="00EA1768">
        <w:rPr>
          <w:sz w:val="28"/>
          <w:szCs w:val="28"/>
        </w:rPr>
        <w:t xml:space="preserve">espite recognized strengths and </w:t>
      </w:r>
      <w:r>
        <w:rPr>
          <w:sz w:val="28"/>
          <w:szCs w:val="28"/>
        </w:rPr>
        <w:t xml:space="preserve">significant </w:t>
      </w:r>
      <w:r w:rsidR="00EA1768" w:rsidRPr="00EA1768">
        <w:rPr>
          <w:sz w:val="28"/>
          <w:szCs w:val="28"/>
        </w:rPr>
        <w:t>achievements,</w:t>
      </w:r>
      <w:r w:rsidRPr="00400B30">
        <w:rPr>
          <w:sz w:val="28"/>
          <w:szCs w:val="28"/>
        </w:rPr>
        <w:t xml:space="preserve"> LTIIA’s management has </w:t>
      </w:r>
      <w:proofErr w:type="gramStart"/>
      <w:r w:rsidRPr="00400B30">
        <w:rPr>
          <w:sz w:val="28"/>
          <w:szCs w:val="28"/>
        </w:rPr>
        <w:t>come to the conclusion</w:t>
      </w:r>
      <w:proofErr w:type="gramEnd"/>
      <w:r w:rsidRPr="00400B30">
        <w:rPr>
          <w:sz w:val="28"/>
          <w:szCs w:val="28"/>
        </w:rPr>
        <w:t xml:space="preserve"> that</w:t>
      </w:r>
      <w:r w:rsidR="00EA1768" w:rsidRPr="00EA1768">
        <w:rPr>
          <w:sz w:val="28"/>
          <w:szCs w:val="28"/>
        </w:rPr>
        <w:t xml:space="preserve"> </w:t>
      </w:r>
      <w:r>
        <w:rPr>
          <w:sz w:val="28"/>
          <w:szCs w:val="28"/>
        </w:rPr>
        <w:t>it</w:t>
      </w:r>
      <w:r w:rsidR="00EA1768" w:rsidRPr="00EA1768">
        <w:rPr>
          <w:sz w:val="28"/>
          <w:szCs w:val="28"/>
        </w:rPr>
        <w:t xml:space="preserve"> is not yet in a position to operate as a fully legitimate voice for the global industry, due to size and resources constraints. </w:t>
      </w:r>
      <w:r>
        <w:rPr>
          <w:sz w:val="28"/>
          <w:szCs w:val="28"/>
        </w:rPr>
        <w:t>It has identified</w:t>
      </w:r>
      <w:r w:rsidR="00B40DC2">
        <w:rPr>
          <w:sz w:val="28"/>
          <w:szCs w:val="28"/>
        </w:rPr>
        <w:t xml:space="preserve"> an </w:t>
      </w:r>
      <w:r w:rsidR="00B40DC2" w:rsidRPr="00B40DC2">
        <w:rPr>
          <w:sz w:val="28"/>
          <w:szCs w:val="28"/>
        </w:rPr>
        <w:t>opportunity to scale up, through a new approach, leveraging a</w:t>
      </w:r>
      <w:r w:rsidR="00B40DC2">
        <w:rPr>
          <w:sz w:val="28"/>
          <w:szCs w:val="28"/>
        </w:rPr>
        <w:t xml:space="preserve"> </w:t>
      </w:r>
      <w:r w:rsidR="00B40DC2" w:rsidRPr="00B40DC2">
        <w:rPr>
          <w:sz w:val="28"/>
          <w:szCs w:val="28"/>
        </w:rPr>
        <w:t xml:space="preserve">recognized investors association. </w:t>
      </w:r>
    </w:p>
    <w:p w14:paraId="753F77AF" w14:textId="66B83FB9" w:rsidR="00F25E7E" w:rsidRDefault="00B40DC2" w:rsidP="00A0427F">
      <w:pPr>
        <w:ind w:firstLine="720"/>
        <w:jc w:val="both"/>
        <w:rPr>
          <w:b/>
          <w:bCs/>
          <w:sz w:val="28"/>
          <w:szCs w:val="28"/>
        </w:rPr>
      </w:pPr>
      <w:r>
        <w:rPr>
          <w:sz w:val="28"/>
          <w:szCs w:val="28"/>
        </w:rPr>
        <w:t xml:space="preserve"> </w:t>
      </w:r>
      <w:r w:rsidR="00EA1768">
        <w:rPr>
          <w:sz w:val="28"/>
          <w:szCs w:val="28"/>
        </w:rPr>
        <w:t xml:space="preserve">Accordingly, </w:t>
      </w:r>
      <w:r>
        <w:rPr>
          <w:sz w:val="28"/>
          <w:szCs w:val="28"/>
        </w:rPr>
        <w:t>t</w:t>
      </w:r>
      <w:r w:rsidR="00EA1768" w:rsidRPr="00EA1768">
        <w:rPr>
          <w:sz w:val="28"/>
          <w:szCs w:val="28"/>
        </w:rPr>
        <w:t>he proposed</w:t>
      </w:r>
      <w:r>
        <w:rPr>
          <w:sz w:val="28"/>
          <w:szCs w:val="28"/>
        </w:rPr>
        <w:t xml:space="preserve"> move is to </w:t>
      </w:r>
      <w:r w:rsidRPr="00B40DC2">
        <w:rPr>
          <w:sz w:val="28"/>
          <w:szCs w:val="28"/>
        </w:rPr>
        <w:t>bring LTIIA closer to a leading association of investors, as its new Infrastructure chapter. Invest Europe</w:t>
      </w:r>
      <w:r w:rsidR="00A0427F">
        <w:rPr>
          <w:sz w:val="28"/>
          <w:szCs w:val="28"/>
        </w:rPr>
        <w:t xml:space="preserve"> (</w:t>
      </w:r>
      <w:hyperlink r:id="rId9" w:history="1">
        <w:r w:rsidR="00A0427F" w:rsidRPr="003B3684">
          <w:rPr>
            <w:rStyle w:val="Lienhypertexte"/>
            <w:sz w:val="28"/>
            <w:szCs w:val="28"/>
          </w:rPr>
          <w:t>https://www.investeurope.eu/</w:t>
        </w:r>
      </w:hyperlink>
      <w:r w:rsidR="00A0427F">
        <w:rPr>
          <w:sz w:val="28"/>
          <w:szCs w:val="28"/>
        </w:rPr>
        <w:t xml:space="preserve"> )</w:t>
      </w:r>
      <w:r w:rsidRPr="00B40DC2">
        <w:rPr>
          <w:sz w:val="28"/>
          <w:szCs w:val="28"/>
        </w:rPr>
        <w:t>, the selected</w:t>
      </w:r>
      <w:r w:rsidR="00400B30">
        <w:rPr>
          <w:sz w:val="28"/>
          <w:szCs w:val="28"/>
        </w:rPr>
        <w:t xml:space="preserve">, </w:t>
      </w:r>
      <w:r w:rsidR="00400B30" w:rsidRPr="00400B30">
        <w:rPr>
          <w:sz w:val="28"/>
          <w:szCs w:val="28"/>
        </w:rPr>
        <w:t>Brussels- based</w:t>
      </w:r>
      <w:r w:rsidR="00400B30">
        <w:rPr>
          <w:sz w:val="28"/>
          <w:szCs w:val="28"/>
        </w:rPr>
        <w:t>,</w:t>
      </w:r>
      <w:r w:rsidRPr="00B40DC2">
        <w:rPr>
          <w:sz w:val="28"/>
          <w:szCs w:val="28"/>
        </w:rPr>
        <w:t xml:space="preserve"> </w:t>
      </w:r>
      <w:r w:rsidR="008068B0" w:rsidRPr="00B40DC2">
        <w:rPr>
          <w:sz w:val="28"/>
          <w:szCs w:val="28"/>
        </w:rPr>
        <w:t>organization, is</w:t>
      </w:r>
      <w:r>
        <w:rPr>
          <w:sz w:val="28"/>
          <w:szCs w:val="28"/>
        </w:rPr>
        <w:t xml:space="preserve">  the </w:t>
      </w:r>
      <w:r w:rsidRPr="00B40DC2">
        <w:rPr>
          <w:sz w:val="28"/>
          <w:szCs w:val="28"/>
        </w:rPr>
        <w:t xml:space="preserve">world’s largest association of private capital </w:t>
      </w:r>
      <w:proofErr w:type="spellStart"/>
      <w:r w:rsidRPr="00B40DC2">
        <w:rPr>
          <w:sz w:val="28"/>
          <w:szCs w:val="28"/>
        </w:rPr>
        <w:t>providers.</w:t>
      </w:r>
      <w:r w:rsidR="00400B30">
        <w:rPr>
          <w:sz w:val="28"/>
          <w:szCs w:val="28"/>
        </w:rPr>
        <w:t>I</w:t>
      </w:r>
      <w:r>
        <w:rPr>
          <w:sz w:val="28"/>
          <w:szCs w:val="28"/>
        </w:rPr>
        <w:t>t</w:t>
      </w:r>
      <w:proofErr w:type="spellEnd"/>
      <w:r>
        <w:rPr>
          <w:sz w:val="28"/>
          <w:szCs w:val="28"/>
        </w:rPr>
        <w:t xml:space="preserve"> r</w:t>
      </w:r>
      <w:r w:rsidRPr="00B40DC2">
        <w:rPr>
          <w:sz w:val="28"/>
          <w:szCs w:val="28"/>
        </w:rPr>
        <w:t>epresents Europe’s private equity, venture capital and</w:t>
      </w:r>
      <w:r>
        <w:rPr>
          <w:sz w:val="28"/>
          <w:szCs w:val="28"/>
        </w:rPr>
        <w:t xml:space="preserve"> increasingly</w:t>
      </w:r>
      <w:r w:rsidRPr="00B40DC2">
        <w:rPr>
          <w:sz w:val="28"/>
          <w:szCs w:val="28"/>
        </w:rPr>
        <w:t xml:space="preserve"> </w:t>
      </w:r>
      <w:bookmarkStart w:id="0" w:name="_Hlk171671457"/>
      <w:r w:rsidRPr="00B40DC2">
        <w:rPr>
          <w:sz w:val="28"/>
          <w:szCs w:val="28"/>
        </w:rPr>
        <w:t xml:space="preserve">infrastructure </w:t>
      </w:r>
      <w:bookmarkEnd w:id="0"/>
      <w:r w:rsidRPr="00B40DC2">
        <w:rPr>
          <w:sz w:val="28"/>
          <w:szCs w:val="28"/>
        </w:rPr>
        <w:t xml:space="preserve">investment firms, </w:t>
      </w:r>
      <w:r w:rsidR="00F25E7E" w:rsidRPr="00F25E7E">
        <w:rPr>
          <w:sz w:val="28"/>
          <w:szCs w:val="28"/>
        </w:rPr>
        <w:t>with the setting up earlier this year of a dedicated infrastructure Roundtable convening  34 investors LPs and GPs</w:t>
      </w:r>
      <w:r w:rsidRPr="00B40DC2">
        <w:rPr>
          <w:b/>
          <w:bCs/>
          <w:sz w:val="28"/>
          <w:szCs w:val="28"/>
        </w:rPr>
        <w:t>.</w:t>
      </w:r>
    </w:p>
    <w:p w14:paraId="7DAF66B0" w14:textId="77777777" w:rsidR="00F25E7E" w:rsidRDefault="00F25E7E" w:rsidP="00B40DC2">
      <w:pPr>
        <w:ind w:firstLine="720"/>
        <w:jc w:val="both"/>
        <w:rPr>
          <w:b/>
          <w:bCs/>
          <w:sz w:val="28"/>
          <w:szCs w:val="28"/>
        </w:rPr>
      </w:pPr>
    </w:p>
    <w:p w14:paraId="5CEA535A" w14:textId="2B78351C" w:rsidR="00B40DC2" w:rsidRPr="00B40DC2" w:rsidRDefault="00EA1768" w:rsidP="00B40DC2">
      <w:pPr>
        <w:ind w:firstLine="720"/>
        <w:jc w:val="both"/>
        <w:rPr>
          <w:sz w:val="28"/>
          <w:szCs w:val="28"/>
        </w:rPr>
      </w:pPr>
      <w:r w:rsidRPr="00EA1768">
        <w:rPr>
          <w:sz w:val="28"/>
          <w:szCs w:val="28"/>
        </w:rPr>
        <w:t xml:space="preserve"> </w:t>
      </w:r>
      <w:r w:rsidR="00F25E7E" w:rsidRPr="00F25E7E">
        <w:rPr>
          <w:sz w:val="28"/>
          <w:szCs w:val="28"/>
        </w:rPr>
        <w:t xml:space="preserve">Invest Europe </w:t>
      </w:r>
      <w:r w:rsidR="00F25E7E">
        <w:rPr>
          <w:sz w:val="28"/>
          <w:szCs w:val="28"/>
        </w:rPr>
        <w:t>is</w:t>
      </w:r>
      <w:r w:rsidR="00F25E7E" w:rsidRPr="00F25E7E">
        <w:t xml:space="preserve"> </w:t>
      </w:r>
      <w:r w:rsidR="00F25E7E">
        <w:rPr>
          <w:sz w:val="28"/>
          <w:szCs w:val="28"/>
        </w:rPr>
        <w:t>i</w:t>
      </w:r>
      <w:r w:rsidR="00F25E7E" w:rsidRPr="00F25E7E">
        <w:rPr>
          <w:sz w:val="28"/>
          <w:szCs w:val="28"/>
        </w:rPr>
        <w:t>nterest</w:t>
      </w:r>
      <w:r w:rsidR="00F25E7E">
        <w:rPr>
          <w:sz w:val="28"/>
          <w:szCs w:val="28"/>
        </w:rPr>
        <w:t>ed</w:t>
      </w:r>
      <w:r w:rsidR="00F25E7E" w:rsidRPr="00F25E7E">
        <w:rPr>
          <w:sz w:val="28"/>
          <w:szCs w:val="28"/>
        </w:rPr>
        <w:t xml:space="preserve"> in getting closer to LTIIA to accelerate</w:t>
      </w:r>
      <w:r w:rsidR="00F25E7E">
        <w:rPr>
          <w:sz w:val="28"/>
          <w:szCs w:val="28"/>
        </w:rPr>
        <w:t xml:space="preserve"> </w:t>
      </w:r>
      <w:proofErr w:type="gramStart"/>
      <w:r w:rsidR="00F25E7E">
        <w:rPr>
          <w:sz w:val="28"/>
          <w:szCs w:val="28"/>
        </w:rPr>
        <w:t xml:space="preserve">its </w:t>
      </w:r>
      <w:r w:rsidR="00F25E7E" w:rsidRPr="00F25E7E">
        <w:rPr>
          <w:sz w:val="28"/>
          <w:szCs w:val="28"/>
        </w:rPr>
        <w:t xml:space="preserve"> ramp</w:t>
      </w:r>
      <w:proofErr w:type="gramEnd"/>
      <w:r w:rsidR="00F25E7E" w:rsidRPr="00F25E7E">
        <w:rPr>
          <w:sz w:val="28"/>
          <w:szCs w:val="28"/>
        </w:rPr>
        <w:t>-up in Infras</w:t>
      </w:r>
      <w:r w:rsidR="00F25E7E">
        <w:rPr>
          <w:sz w:val="28"/>
          <w:szCs w:val="28"/>
        </w:rPr>
        <w:t>tructure, and  t</w:t>
      </w:r>
      <w:r w:rsidR="00B40DC2">
        <w:rPr>
          <w:sz w:val="28"/>
          <w:szCs w:val="28"/>
        </w:rPr>
        <w:t>here is a  c</w:t>
      </w:r>
      <w:r w:rsidR="00B40DC2" w:rsidRPr="00B40DC2">
        <w:rPr>
          <w:sz w:val="28"/>
          <w:szCs w:val="28"/>
        </w:rPr>
        <w:t>lear complementarity</w:t>
      </w:r>
      <w:r w:rsidR="00B40DC2">
        <w:rPr>
          <w:sz w:val="28"/>
          <w:szCs w:val="28"/>
        </w:rPr>
        <w:t xml:space="preserve"> and l</w:t>
      </w:r>
      <w:r w:rsidR="00B40DC2" w:rsidRPr="00B40DC2">
        <w:rPr>
          <w:sz w:val="28"/>
          <w:szCs w:val="28"/>
        </w:rPr>
        <w:t xml:space="preserve">imited </w:t>
      </w:r>
      <w:r w:rsidR="00B40DC2">
        <w:rPr>
          <w:sz w:val="28"/>
          <w:szCs w:val="28"/>
        </w:rPr>
        <w:t>membership</w:t>
      </w:r>
      <w:r w:rsidR="00F25E7E">
        <w:rPr>
          <w:sz w:val="28"/>
          <w:szCs w:val="28"/>
        </w:rPr>
        <w:t xml:space="preserve"> </w:t>
      </w:r>
      <w:r w:rsidR="00B40DC2" w:rsidRPr="00B40DC2">
        <w:rPr>
          <w:sz w:val="28"/>
          <w:szCs w:val="28"/>
        </w:rPr>
        <w:t>overlap</w:t>
      </w:r>
      <w:r w:rsidR="00B40DC2">
        <w:rPr>
          <w:sz w:val="28"/>
          <w:szCs w:val="28"/>
        </w:rPr>
        <w:t xml:space="preserve"> between the 2 structures, as well as a  s</w:t>
      </w:r>
      <w:r w:rsidR="00B40DC2" w:rsidRPr="00B40DC2">
        <w:rPr>
          <w:sz w:val="28"/>
          <w:szCs w:val="28"/>
        </w:rPr>
        <w:t>hared purpose to facilitate and promote investment</w:t>
      </w:r>
      <w:r w:rsidR="00F85903">
        <w:rPr>
          <w:sz w:val="28"/>
          <w:szCs w:val="28"/>
        </w:rPr>
        <w:t>.</w:t>
      </w:r>
    </w:p>
    <w:p w14:paraId="04152726" w14:textId="235E1356" w:rsidR="00F25E7E" w:rsidRDefault="00F85903" w:rsidP="00F25E7E">
      <w:pPr>
        <w:ind w:firstLine="720"/>
        <w:jc w:val="both"/>
        <w:rPr>
          <w:sz w:val="28"/>
          <w:szCs w:val="28"/>
        </w:rPr>
      </w:pPr>
      <w:r>
        <w:rPr>
          <w:sz w:val="28"/>
          <w:szCs w:val="28"/>
        </w:rPr>
        <w:t xml:space="preserve">The envisioned </w:t>
      </w:r>
      <w:r w:rsidRPr="00EA1768">
        <w:rPr>
          <w:sz w:val="28"/>
          <w:szCs w:val="28"/>
        </w:rPr>
        <w:t>convergence</w:t>
      </w:r>
      <w:r w:rsidR="00EA1768" w:rsidRPr="00EA1768">
        <w:rPr>
          <w:sz w:val="28"/>
          <w:szCs w:val="28"/>
        </w:rPr>
        <w:t xml:space="preserve"> </w:t>
      </w:r>
      <w:r w:rsidR="00F25E7E">
        <w:rPr>
          <w:sz w:val="28"/>
          <w:szCs w:val="28"/>
        </w:rPr>
        <w:t xml:space="preserve">would </w:t>
      </w:r>
      <w:r w:rsidR="00EA1768" w:rsidRPr="00EA1768">
        <w:rPr>
          <w:sz w:val="28"/>
          <w:szCs w:val="28"/>
        </w:rPr>
        <w:t>eventually lead</w:t>
      </w:r>
      <w:r w:rsidR="00A0427F">
        <w:rPr>
          <w:sz w:val="28"/>
          <w:szCs w:val="28"/>
        </w:rPr>
        <w:t xml:space="preserve"> LTIIA,</w:t>
      </w:r>
      <w:r w:rsidR="00EA1768" w:rsidRPr="00EA1768">
        <w:rPr>
          <w:sz w:val="28"/>
          <w:szCs w:val="28"/>
        </w:rPr>
        <w:t xml:space="preserve"> after a transition </w:t>
      </w:r>
      <w:r w:rsidRPr="00EA1768">
        <w:rPr>
          <w:sz w:val="28"/>
          <w:szCs w:val="28"/>
        </w:rPr>
        <w:t>period</w:t>
      </w:r>
      <w:r>
        <w:rPr>
          <w:sz w:val="28"/>
          <w:szCs w:val="28"/>
        </w:rPr>
        <w:t>,</w:t>
      </w:r>
      <w:r w:rsidRPr="00EA1768">
        <w:rPr>
          <w:sz w:val="28"/>
          <w:szCs w:val="28"/>
        </w:rPr>
        <w:t xml:space="preserve"> to</w:t>
      </w:r>
      <w:r w:rsidR="00EA1768" w:rsidRPr="00EA1768">
        <w:rPr>
          <w:sz w:val="28"/>
          <w:szCs w:val="28"/>
        </w:rPr>
        <w:t xml:space="preserve"> integration within </w:t>
      </w:r>
      <w:r w:rsidR="00F25E7E">
        <w:rPr>
          <w:sz w:val="28"/>
          <w:szCs w:val="28"/>
        </w:rPr>
        <w:t>I</w:t>
      </w:r>
      <w:r w:rsidR="00EA1768" w:rsidRPr="00EA1768">
        <w:rPr>
          <w:sz w:val="28"/>
          <w:szCs w:val="28"/>
        </w:rPr>
        <w:t>nvest Europe</w:t>
      </w:r>
      <w:r w:rsidR="00F25E7E">
        <w:rPr>
          <w:sz w:val="28"/>
          <w:szCs w:val="28"/>
        </w:rPr>
        <w:t xml:space="preserve">: </w:t>
      </w:r>
      <w:r w:rsidR="00EA1768" w:rsidRPr="00EA1768">
        <w:rPr>
          <w:sz w:val="28"/>
          <w:szCs w:val="28"/>
        </w:rPr>
        <w:t xml:space="preserve"> </w:t>
      </w:r>
      <w:r w:rsidR="00F25E7E" w:rsidRPr="00F25E7E">
        <w:rPr>
          <w:sz w:val="28"/>
          <w:szCs w:val="28"/>
        </w:rPr>
        <w:t xml:space="preserve">membership </w:t>
      </w:r>
      <w:r w:rsidR="00F25E7E">
        <w:rPr>
          <w:sz w:val="28"/>
          <w:szCs w:val="28"/>
        </w:rPr>
        <w:t>would be</w:t>
      </w:r>
      <w:r w:rsidR="00F25E7E" w:rsidRPr="00F25E7E">
        <w:rPr>
          <w:sz w:val="28"/>
          <w:szCs w:val="28"/>
        </w:rPr>
        <w:t xml:space="preserve"> open to any </w:t>
      </w:r>
      <w:r>
        <w:rPr>
          <w:sz w:val="28"/>
          <w:szCs w:val="28"/>
        </w:rPr>
        <w:t>current memb</w:t>
      </w:r>
      <w:r w:rsidR="00F25E7E" w:rsidRPr="00F25E7E">
        <w:rPr>
          <w:sz w:val="28"/>
          <w:szCs w:val="28"/>
        </w:rPr>
        <w:t>er with interest or business in Europe, full membership being reserved for those having a permanent establishment</w:t>
      </w:r>
      <w:r w:rsidR="00A0427F">
        <w:rPr>
          <w:sz w:val="28"/>
          <w:szCs w:val="28"/>
        </w:rPr>
        <w:t>,</w:t>
      </w:r>
      <w:r w:rsidR="00F25E7E" w:rsidRPr="00F25E7E">
        <w:rPr>
          <w:sz w:val="28"/>
          <w:szCs w:val="28"/>
        </w:rPr>
        <w:t xml:space="preserve"> but other forms of participation </w:t>
      </w:r>
      <w:r w:rsidR="00A0427F">
        <w:rPr>
          <w:sz w:val="28"/>
          <w:szCs w:val="28"/>
        </w:rPr>
        <w:t xml:space="preserve">being </w:t>
      </w:r>
      <w:r w:rsidR="00A0427F" w:rsidRPr="00A0427F">
        <w:rPr>
          <w:sz w:val="28"/>
          <w:szCs w:val="28"/>
        </w:rPr>
        <w:t>offere</w:t>
      </w:r>
      <w:r w:rsidR="00A0427F">
        <w:rPr>
          <w:sz w:val="28"/>
          <w:szCs w:val="28"/>
        </w:rPr>
        <w:t>d</w:t>
      </w:r>
      <w:r w:rsidR="00A0427F" w:rsidRPr="00A0427F">
        <w:rPr>
          <w:sz w:val="28"/>
          <w:szCs w:val="28"/>
        </w:rPr>
        <w:t xml:space="preserve"> </w:t>
      </w:r>
      <w:r w:rsidR="00F25E7E" w:rsidRPr="00F25E7E">
        <w:rPr>
          <w:sz w:val="28"/>
          <w:szCs w:val="28"/>
        </w:rPr>
        <w:t xml:space="preserve">for </w:t>
      </w:r>
      <w:r w:rsidR="00A0427F">
        <w:rPr>
          <w:sz w:val="28"/>
          <w:szCs w:val="28"/>
        </w:rPr>
        <w:t xml:space="preserve">our </w:t>
      </w:r>
      <w:r w:rsidR="00F25E7E" w:rsidRPr="00F25E7E">
        <w:rPr>
          <w:sz w:val="28"/>
          <w:szCs w:val="28"/>
        </w:rPr>
        <w:t xml:space="preserve">non-European based </w:t>
      </w:r>
      <w:r w:rsidR="00A0427F">
        <w:rPr>
          <w:sz w:val="28"/>
          <w:szCs w:val="28"/>
        </w:rPr>
        <w:t>memb</w:t>
      </w:r>
      <w:r w:rsidR="00F25E7E" w:rsidRPr="00F25E7E">
        <w:rPr>
          <w:sz w:val="28"/>
          <w:szCs w:val="28"/>
        </w:rPr>
        <w:t xml:space="preserve">ers. </w:t>
      </w:r>
    </w:p>
    <w:p w14:paraId="0D43676B" w14:textId="77777777" w:rsidR="000E3073" w:rsidRDefault="000E3073" w:rsidP="00F25E7E">
      <w:pPr>
        <w:ind w:firstLine="720"/>
        <w:jc w:val="both"/>
        <w:rPr>
          <w:sz w:val="28"/>
          <w:szCs w:val="28"/>
        </w:rPr>
      </w:pPr>
    </w:p>
    <w:p w14:paraId="1E721487" w14:textId="3B74DCB2" w:rsidR="00F25E7E" w:rsidRPr="00F25E7E" w:rsidRDefault="00F25E7E" w:rsidP="00F25E7E">
      <w:pPr>
        <w:ind w:firstLine="720"/>
        <w:jc w:val="both"/>
        <w:rPr>
          <w:sz w:val="28"/>
          <w:szCs w:val="28"/>
        </w:rPr>
      </w:pPr>
      <w:r>
        <w:rPr>
          <w:sz w:val="28"/>
          <w:szCs w:val="28"/>
        </w:rPr>
        <w:t xml:space="preserve">The matter </w:t>
      </w:r>
      <w:proofErr w:type="gramStart"/>
      <w:r>
        <w:rPr>
          <w:sz w:val="28"/>
          <w:szCs w:val="28"/>
        </w:rPr>
        <w:t>will  be</w:t>
      </w:r>
      <w:proofErr w:type="gramEnd"/>
      <w:r>
        <w:rPr>
          <w:sz w:val="28"/>
          <w:szCs w:val="28"/>
        </w:rPr>
        <w:t xml:space="preserve"> discussed and put to the vote at the upcoming  General Meeting  to be scheduled at end-September</w:t>
      </w:r>
    </w:p>
    <w:p w14:paraId="34B3FAB8" w14:textId="3A8B875D" w:rsidR="00EA1768" w:rsidRPr="00EA1768" w:rsidRDefault="00EA1768" w:rsidP="00B40DC2">
      <w:pPr>
        <w:ind w:firstLine="720"/>
        <w:jc w:val="both"/>
        <w:rPr>
          <w:sz w:val="28"/>
          <w:szCs w:val="28"/>
        </w:rPr>
      </w:pPr>
    </w:p>
    <w:p w14:paraId="25FF8398" w14:textId="77777777" w:rsidR="000E3073" w:rsidRDefault="000E3073" w:rsidP="000E3073">
      <w:pPr>
        <w:ind w:firstLine="720"/>
        <w:jc w:val="both"/>
        <w:rPr>
          <w:b/>
          <w:bCs/>
          <w:sz w:val="28"/>
          <w:szCs w:val="28"/>
        </w:rPr>
      </w:pPr>
    </w:p>
    <w:p w14:paraId="68B2513E" w14:textId="77777777" w:rsidR="008251DD" w:rsidRDefault="008251DD" w:rsidP="000E3073">
      <w:pPr>
        <w:ind w:firstLine="720"/>
        <w:jc w:val="both"/>
        <w:rPr>
          <w:b/>
          <w:bCs/>
          <w:sz w:val="28"/>
          <w:szCs w:val="28"/>
        </w:rPr>
      </w:pPr>
    </w:p>
    <w:p w14:paraId="1C0D27E5" w14:textId="247C2CBA" w:rsidR="000E3073" w:rsidRPr="008251DD" w:rsidRDefault="000E3073" w:rsidP="000E3073">
      <w:pPr>
        <w:ind w:firstLine="720"/>
        <w:jc w:val="both"/>
        <w:rPr>
          <w:b/>
          <w:bCs/>
          <w:sz w:val="24"/>
          <w:szCs w:val="24"/>
        </w:rPr>
      </w:pPr>
      <w:r w:rsidRPr="008251DD">
        <w:rPr>
          <w:b/>
          <w:bCs/>
          <w:sz w:val="24"/>
          <w:szCs w:val="24"/>
        </w:rPr>
        <w:t>Vincent Levita</w:t>
      </w:r>
      <w:r w:rsidRPr="008251DD">
        <w:rPr>
          <w:b/>
          <w:bCs/>
          <w:sz w:val="24"/>
          <w:szCs w:val="24"/>
        </w:rPr>
        <w:tab/>
      </w:r>
      <w:r w:rsidRPr="008251DD">
        <w:rPr>
          <w:b/>
          <w:bCs/>
          <w:sz w:val="24"/>
          <w:szCs w:val="24"/>
        </w:rPr>
        <w:tab/>
      </w:r>
      <w:r w:rsidRPr="008251DD">
        <w:rPr>
          <w:b/>
          <w:bCs/>
          <w:sz w:val="24"/>
          <w:szCs w:val="24"/>
        </w:rPr>
        <w:tab/>
        <w:t xml:space="preserve">          </w:t>
      </w:r>
      <w:r w:rsidR="008251DD">
        <w:rPr>
          <w:b/>
          <w:bCs/>
          <w:sz w:val="24"/>
          <w:szCs w:val="24"/>
        </w:rPr>
        <w:t xml:space="preserve">       </w:t>
      </w:r>
      <w:r w:rsidRPr="008251DD">
        <w:rPr>
          <w:b/>
          <w:bCs/>
          <w:sz w:val="24"/>
          <w:szCs w:val="24"/>
        </w:rPr>
        <w:t xml:space="preserve"> Francois Bergere</w:t>
      </w:r>
    </w:p>
    <w:p w14:paraId="3FC04BEA" w14:textId="77777777" w:rsidR="000E3073" w:rsidRPr="000E3073" w:rsidRDefault="000E3073" w:rsidP="000E3073">
      <w:pPr>
        <w:ind w:firstLine="720"/>
        <w:jc w:val="both"/>
        <w:rPr>
          <w:sz w:val="28"/>
          <w:szCs w:val="28"/>
        </w:rPr>
      </w:pPr>
    </w:p>
    <w:p w14:paraId="77A6365D" w14:textId="55A1767A" w:rsidR="00EA1768" w:rsidRPr="000E3073" w:rsidRDefault="000E3073" w:rsidP="000E3073">
      <w:pPr>
        <w:ind w:firstLine="720"/>
        <w:jc w:val="both"/>
        <w:rPr>
          <w:i/>
          <w:iCs/>
          <w:sz w:val="28"/>
          <w:szCs w:val="28"/>
        </w:rPr>
      </w:pPr>
      <w:r w:rsidRPr="000E3073">
        <w:rPr>
          <w:sz w:val="28"/>
          <w:szCs w:val="28"/>
        </w:rPr>
        <w:t xml:space="preserve">   </w:t>
      </w:r>
      <w:r w:rsidR="008251DD">
        <w:rPr>
          <w:i/>
          <w:iCs/>
          <w:sz w:val="28"/>
          <w:szCs w:val="28"/>
        </w:rPr>
        <w:t>C</w:t>
      </w:r>
      <w:r w:rsidRPr="000E3073">
        <w:rPr>
          <w:i/>
          <w:iCs/>
          <w:sz w:val="28"/>
          <w:szCs w:val="28"/>
        </w:rPr>
        <w:t xml:space="preserve">hair </w:t>
      </w:r>
      <w:r w:rsidRPr="000E3073">
        <w:rPr>
          <w:i/>
          <w:iCs/>
          <w:sz w:val="28"/>
          <w:szCs w:val="28"/>
        </w:rPr>
        <w:tab/>
      </w:r>
      <w:r w:rsidRPr="000E3073">
        <w:rPr>
          <w:i/>
          <w:iCs/>
          <w:sz w:val="28"/>
          <w:szCs w:val="28"/>
        </w:rPr>
        <w:tab/>
      </w:r>
      <w:r w:rsidRPr="000E3073">
        <w:rPr>
          <w:i/>
          <w:iCs/>
          <w:sz w:val="28"/>
          <w:szCs w:val="28"/>
        </w:rPr>
        <w:tab/>
      </w:r>
      <w:r w:rsidRPr="000E3073">
        <w:rPr>
          <w:i/>
          <w:iCs/>
          <w:sz w:val="28"/>
          <w:szCs w:val="28"/>
        </w:rPr>
        <w:tab/>
        <w:t xml:space="preserve">          </w:t>
      </w:r>
      <w:r w:rsidR="008251DD">
        <w:rPr>
          <w:i/>
          <w:iCs/>
          <w:sz w:val="28"/>
          <w:szCs w:val="28"/>
        </w:rPr>
        <w:t xml:space="preserve">     </w:t>
      </w:r>
      <w:r w:rsidRPr="000E3073">
        <w:rPr>
          <w:i/>
          <w:iCs/>
          <w:sz w:val="28"/>
          <w:szCs w:val="28"/>
        </w:rPr>
        <w:t>Executive Director</w:t>
      </w:r>
    </w:p>
    <w:p w14:paraId="3E807F9A" w14:textId="18C881CB" w:rsidR="00EA1768" w:rsidRPr="00EA1768" w:rsidRDefault="00EA1768" w:rsidP="00EA1768">
      <w:pPr>
        <w:ind w:firstLine="720"/>
        <w:jc w:val="both"/>
        <w:rPr>
          <w:sz w:val="28"/>
          <w:szCs w:val="28"/>
        </w:rPr>
      </w:pPr>
      <w:r w:rsidRPr="00EA1768">
        <w:rPr>
          <w:sz w:val="28"/>
          <w:szCs w:val="28"/>
        </w:rPr>
        <w:tab/>
        <w:t xml:space="preserve"> </w:t>
      </w:r>
    </w:p>
    <w:p w14:paraId="5E71FABA" w14:textId="77777777" w:rsidR="00EA1768" w:rsidRDefault="004735A3" w:rsidP="004735A3">
      <w:pPr>
        <w:ind w:firstLine="720"/>
        <w:jc w:val="both"/>
        <w:rPr>
          <w:sz w:val="28"/>
          <w:szCs w:val="28"/>
        </w:rPr>
      </w:pPr>
      <w:r w:rsidRPr="004735A3">
        <w:rPr>
          <w:sz w:val="28"/>
          <w:szCs w:val="28"/>
        </w:rPr>
        <w:t xml:space="preserve"> </w:t>
      </w:r>
    </w:p>
    <w:p w14:paraId="637EDE62" w14:textId="77777777" w:rsidR="000E3073" w:rsidRDefault="000E3073" w:rsidP="004735A3">
      <w:pPr>
        <w:ind w:firstLine="720"/>
        <w:jc w:val="both"/>
        <w:rPr>
          <w:b/>
          <w:bCs/>
          <w:sz w:val="28"/>
          <w:szCs w:val="28"/>
          <w:u w:val="single"/>
        </w:rPr>
      </w:pPr>
    </w:p>
    <w:p w14:paraId="751C320A" w14:textId="77777777" w:rsidR="000E3073" w:rsidRDefault="000E3073" w:rsidP="004735A3">
      <w:pPr>
        <w:ind w:firstLine="720"/>
        <w:jc w:val="both"/>
        <w:rPr>
          <w:b/>
          <w:bCs/>
          <w:sz w:val="28"/>
          <w:szCs w:val="28"/>
          <w:u w:val="single"/>
        </w:rPr>
      </w:pPr>
    </w:p>
    <w:p w14:paraId="6B1D0E45" w14:textId="77777777" w:rsidR="000E3073" w:rsidRDefault="000E3073" w:rsidP="004735A3">
      <w:pPr>
        <w:ind w:firstLine="720"/>
        <w:jc w:val="both"/>
        <w:rPr>
          <w:b/>
          <w:bCs/>
          <w:sz w:val="28"/>
          <w:szCs w:val="28"/>
          <w:u w:val="single"/>
        </w:rPr>
      </w:pPr>
    </w:p>
    <w:p w14:paraId="68C44042" w14:textId="77777777" w:rsidR="000E3073" w:rsidRDefault="000E3073" w:rsidP="004735A3">
      <w:pPr>
        <w:ind w:firstLine="720"/>
        <w:jc w:val="both"/>
        <w:rPr>
          <w:b/>
          <w:bCs/>
          <w:sz w:val="28"/>
          <w:szCs w:val="28"/>
          <w:u w:val="single"/>
        </w:rPr>
      </w:pPr>
    </w:p>
    <w:p w14:paraId="59BD322D" w14:textId="54B96E2B" w:rsidR="00EA1768" w:rsidRPr="000E3073" w:rsidRDefault="008068B0" w:rsidP="004735A3">
      <w:pPr>
        <w:ind w:firstLine="720"/>
        <w:jc w:val="both"/>
        <w:rPr>
          <w:b/>
          <w:bCs/>
          <w:sz w:val="32"/>
          <w:szCs w:val="32"/>
          <w:u w:val="single"/>
        </w:rPr>
      </w:pPr>
      <w:r w:rsidRPr="000E3073">
        <w:rPr>
          <w:b/>
          <w:bCs/>
          <w:sz w:val="32"/>
          <w:szCs w:val="32"/>
          <w:u w:val="single"/>
        </w:rPr>
        <w:t>Other developments:</w:t>
      </w:r>
    </w:p>
    <w:p w14:paraId="5BB39707" w14:textId="1D84D4C4" w:rsidR="004735A3" w:rsidRDefault="00F25E7E" w:rsidP="004735A3">
      <w:pPr>
        <w:ind w:firstLine="720"/>
        <w:jc w:val="both"/>
        <w:rPr>
          <w:sz w:val="28"/>
          <w:szCs w:val="28"/>
        </w:rPr>
      </w:pPr>
      <w:r>
        <w:rPr>
          <w:sz w:val="28"/>
          <w:szCs w:val="28"/>
        </w:rPr>
        <w:t xml:space="preserve">Otherwise, and as part of </w:t>
      </w:r>
      <w:proofErr w:type="gramStart"/>
      <w:r>
        <w:rPr>
          <w:sz w:val="28"/>
          <w:szCs w:val="28"/>
        </w:rPr>
        <w:t xml:space="preserve">its  </w:t>
      </w:r>
      <w:r w:rsidR="004735A3" w:rsidRPr="004735A3">
        <w:rPr>
          <w:sz w:val="28"/>
          <w:szCs w:val="28"/>
        </w:rPr>
        <w:t>activity</w:t>
      </w:r>
      <w:proofErr w:type="gramEnd"/>
      <w:r w:rsidR="004735A3" w:rsidRPr="004735A3">
        <w:rPr>
          <w:sz w:val="28"/>
          <w:szCs w:val="28"/>
        </w:rPr>
        <w:t xml:space="preserve"> program for 202</w:t>
      </w:r>
      <w:r>
        <w:rPr>
          <w:sz w:val="28"/>
          <w:szCs w:val="28"/>
        </w:rPr>
        <w:t>4</w:t>
      </w:r>
      <w:r w:rsidR="004735A3" w:rsidRPr="004735A3">
        <w:rPr>
          <w:sz w:val="28"/>
          <w:szCs w:val="28"/>
        </w:rPr>
        <w:t>,</w:t>
      </w:r>
      <w:r w:rsidR="00BD780A">
        <w:rPr>
          <w:sz w:val="28"/>
          <w:szCs w:val="28"/>
        </w:rPr>
        <w:t xml:space="preserve"> </w:t>
      </w:r>
      <w:r>
        <w:rPr>
          <w:sz w:val="28"/>
          <w:szCs w:val="28"/>
        </w:rPr>
        <w:t>LTIIA</w:t>
      </w:r>
      <w:r w:rsidR="004735A3" w:rsidRPr="004735A3">
        <w:rPr>
          <w:sz w:val="28"/>
          <w:szCs w:val="28"/>
        </w:rPr>
        <w:t xml:space="preserve"> has </w:t>
      </w:r>
      <w:r w:rsidR="004B7EC6">
        <w:rPr>
          <w:sz w:val="28"/>
          <w:szCs w:val="28"/>
        </w:rPr>
        <w:t>embarked on</w:t>
      </w:r>
      <w:r w:rsidR="004735A3" w:rsidRPr="004735A3">
        <w:rPr>
          <w:sz w:val="28"/>
          <w:szCs w:val="28"/>
        </w:rPr>
        <w:t xml:space="preserve"> the following working themes:</w:t>
      </w:r>
    </w:p>
    <w:p w14:paraId="1F6A6C56" w14:textId="77777777" w:rsidR="004735A3" w:rsidRPr="004735A3" w:rsidRDefault="004735A3" w:rsidP="004735A3">
      <w:pPr>
        <w:ind w:firstLine="720"/>
        <w:jc w:val="both"/>
        <w:rPr>
          <w:sz w:val="28"/>
          <w:szCs w:val="28"/>
        </w:rPr>
      </w:pPr>
    </w:p>
    <w:p w14:paraId="113F6AB4" w14:textId="3927BF90" w:rsidR="004E1EF0" w:rsidRDefault="004735A3" w:rsidP="004735A3">
      <w:pPr>
        <w:ind w:firstLine="720"/>
        <w:jc w:val="both"/>
        <w:rPr>
          <w:sz w:val="28"/>
          <w:szCs w:val="28"/>
        </w:rPr>
      </w:pPr>
      <w:r w:rsidRPr="004735A3">
        <w:rPr>
          <w:sz w:val="28"/>
          <w:szCs w:val="28"/>
        </w:rPr>
        <w:t>-</w:t>
      </w:r>
      <w:r w:rsidRPr="004735A3">
        <w:rPr>
          <w:b/>
          <w:bCs/>
          <w:sz w:val="28"/>
          <w:szCs w:val="28"/>
          <w:lang w:val="en-US"/>
        </w:rPr>
        <w:t xml:space="preserve"> </w:t>
      </w:r>
      <w:r w:rsidR="004E1EF0">
        <w:rPr>
          <w:b/>
          <w:bCs/>
          <w:sz w:val="28"/>
          <w:szCs w:val="28"/>
          <w:lang w:val="en-US"/>
        </w:rPr>
        <w:t>Infratech:</w:t>
      </w:r>
      <w:r w:rsidR="00C51326">
        <w:rPr>
          <w:b/>
          <w:bCs/>
          <w:sz w:val="28"/>
          <w:szCs w:val="28"/>
          <w:lang w:val="en-US"/>
        </w:rPr>
        <w:t xml:space="preserve"> </w:t>
      </w:r>
      <w:r w:rsidR="004E1EF0">
        <w:rPr>
          <w:b/>
          <w:bCs/>
          <w:sz w:val="28"/>
          <w:szCs w:val="28"/>
          <w:lang w:val="en-US"/>
        </w:rPr>
        <w:t>the new frontier of Infrastructure investment</w:t>
      </w:r>
      <w:r w:rsidRPr="004735A3">
        <w:rPr>
          <w:sz w:val="28"/>
          <w:szCs w:val="28"/>
        </w:rPr>
        <w:t xml:space="preserve"> </w:t>
      </w:r>
    </w:p>
    <w:p w14:paraId="4237C987" w14:textId="77777777" w:rsidR="00A0427F" w:rsidRDefault="004735A3" w:rsidP="004E1EF0">
      <w:pPr>
        <w:rPr>
          <w:sz w:val="28"/>
          <w:szCs w:val="28"/>
        </w:rPr>
      </w:pPr>
      <w:r w:rsidRPr="008068B0">
        <w:rPr>
          <w:sz w:val="28"/>
          <w:szCs w:val="28"/>
        </w:rPr>
        <w:t xml:space="preserve">How can/do investors manage corresponding risks &amp; bring concrete improvements in energy transition, energy efficiency, energy security? </w:t>
      </w:r>
    </w:p>
    <w:p w14:paraId="01D5D65E" w14:textId="71884C55" w:rsidR="00A0427F" w:rsidRDefault="00A0427F" w:rsidP="004E1EF0">
      <w:pPr>
        <w:rPr>
          <w:sz w:val="28"/>
          <w:szCs w:val="28"/>
        </w:rPr>
      </w:pPr>
      <w:r>
        <w:rPr>
          <w:noProof/>
          <w:sz w:val="28"/>
          <w:szCs w:val="28"/>
        </w:rPr>
        <w:drawing>
          <wp:inline distT="0" distB="0" distL="0" distR="0" wp14:anchorId="7802045E" wp14:editId="7A6158A4">
            <wp:extent cx="5375910" cy="3050272"/>
            <wp:effectExtent l="0" t="0" r="0" b="0"/>
            <wp:docPr id="5582642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169" cy="3062902"/>
                    </a:xfrm>
                    <a:prstGeom prst="rect">
                      <a:avLst/>
                    </a:prstGeom>
                    <a:noFill/>
                  </pic:spPr>
                </pic:pic>
              </a:graphicData>
            </a:graphic>
          </wp:inline>
        </w:drawing>
      </w:r>
    </w:p>
    <w:p w14:paraId="654E712E" w14:textId="77777777" w:rsidR="00A0427F" w:rsidRDefault="00A0427F" w:rsidP="004E1EF0">
      <w:pPr>
        <w:rPr>
          <w:sz w:val="28"/>
          <w:szCs w:val="28"/>
        </w:rPr>
      </w:pPr>
    </w:p>
    <w:p w14:paraId="6B1C8C3B" w14:textId="2986DCEA" w:rsidR="004E1EF0" w:rsidRPr="008068B0" w:rsidRDefault="004B7EC6" w:rsidP="004E1EF0">
      <w:pPr>
        <w:rPr>
          <w:sz w:val="28"/>
          <w:szCs w:val="28"/>
        </w:rPr>
      </w:pPr>
      <w:r w:rsidRPr="008068B0">
        <w:rPr>
          <w:sz w:val="28"/>
          <w:szCs w:val="28"/>
        </w:rPr>
        <w:t xml:space="preserve">The </w:t>
      </w:r>
      <w:r w:rsidR="00260057" w:rsidRPr="008068B0">
        <w:rPr>
          <w:sz w:val="28"/>
          <w:szCs w:val="28"/>
        </w:rPr>
        <w:t>corresponding working group</w:t>
      </w:r>
      <w:r w:rsidR="008068B0" w:rsidRPr="008068B0">
        <w:rPr>
          <w:sz w:val="28"/>
          <w:szCs w:val="28"/>
        </w:rPr>
        <w:t xml:space="preserve"> set </w:t>
      </w:r>
      <w:proofErr w:type="gramStart"/>
      <w:r w:rsidR="008068B0" w:rsidRPr="008068B0">
        <w:rPr>
          <w:sz w:val="28"/>
          <w:szCs w:val="28"/>
        </w:rPr>
        <w:t>up  by</w:t>
      </w:r>
      <w:proofErr w:type="gramEnd"/>
      <w:r w:rsidR="008068B0" w:rsidRPr="008068B0">
        <w:rPr>
          <w:sz w:val="28"/>
          <w:szCs w:val="28"/>
        </w:rPr>
        <w:t xml:space="preserve"> LTIIA</w:t>
      </w:r>
      <w:r w:rsidR="00400B30">
        <w:rPr>
          <w:sz w:val="28"/>
          <w:szCs w:val="28"/>
        </w:rPr>
        <w:t>, comprising over 15 members’ representatives,</w:t>
      </w:r>
      <w:r w:rsidRPr="008068B0">
        <w:rPr>
          <w:sz w:val="28"/>
          <w:szCs w:val="28"/>
        </w:rPr>
        <w:t xml:space="preserve">  h</w:t>
      </w:r>
      <w:r w:rsidR="00F25E7E" w:rsidRPr="008068B0">
        <w:rPr>
          <w:sz w:val="28"/>
          <w:szCs w:val="28"/>
        </w:rPr>
        <w:t>e</w:t>
      </w:r>
      <w:r w:rsidRPr="008068B0">
        <w:rPr>
          <w:sz w:val="28"/>
          <w:szCs w:val="28"/>
        </w:rPr>
        <w:t xml:space="preserve">ld its last session </w:t>
      </w:r>
      <w:r w:rsidR="00400B30">
        <w:rPr>
          <w:sz w:val="28"/>
          <w:szCs w:val="28"/>
        </w:rPr>
        <w:t>in</w:t>
      </w:r>
      <w:r w:rsidRPr="008068B0">
        <w:rPr>
          <w:sz w:val="28"/>
          <w:szCs w:val="28"/>
        </w:rPr>
        <w:t xml:space="preserve"> June after  half a</w:t>
      </w:r>
      <w:r w:rsidR="00801986" w:rsidRPr="008068B0">
        <w:rPr>
          <w:sz w:val="28"/>
          <w:szCs w:val="28"/>
        </w:rPr>
        <w:t xml:space="preserve"> </w:t>
      </w:r>
      <w:r w:rsidRPr="008068B0">
        <w:rPr>
          <w:sz w:val="28"/>
          <w:szCs w:val="28"/>
        </w:rPr>
        <w:t>dozen such  meetings</w:t>
      </w:r>
      <w:r w:rsidR="00400B30">
        <w:rPr>
          <w:sz w:val="28"/>
          <w:szCs w:val="28"/>
        </w:rPr>
        <w:t>.</w:t>
      </w:r>
      <w:r w:rsidRPr="008068B0">
        <w:rPr>
          <w:sz w:val="28"/>
          <w:szCs w:val="28"/>
        </w:rPr>
        <w:t xml:space="preserve"> </w:t>
      </w:r>
      <w:proofErr w:type="gramStart"/>
      <w:r w:rsidR="00400B30">
        <w:rPr>
          <w:sz w:val="28"/>
          <w:szCs w:val="28"/>
        </w:rPr>
        <w:t>T</w:t>
      </w:r>
      <w:r w:rsidRPr="008068B0">
        <w:rPr>
          <w:sz w:val="28"/>
          <w:szCs w:val="28"/>
        </w:rPr>
        <w:t>hat  allowed</w:t>
      </w:r>
      <w:proofErr w:type="gramEnd"/>
      <w:r w:rsidRPr="008068B0">
        <w:rPr>
          <w:sz w:val="28"/>
          <w:szCs w:val="28"/>
        </w:rPr>
        <w:t xml:space="preserve"> us to identify  new </w:t>
      </w:r>
      <w:r w:rsidR="00801986" w:rsidRPr="008068B0">
        <w:rPr>
          <w:sz w:val="28"/>
          <w:szCs w:val="28"/>
        </w:rPr>
        <w:t>trends</w:t>
      </w:r>
      <w:r w:rsidRPr="008068B0">
        <w:rPr>
          <w:sz w:val="28"/>
          <w:szCs w:val="28"/>
        </w:rPr>
        <w:t xml:space="preserve"> and fascinating  case studies contributed by  our members</w:t>
      </w:r>
      <w:r w:rsidR="004E1EF0" w:rsidRPr="008068B0">
        <w:rPr>
          <w:sz w:val="28"/>
          <w:szCs w:val="28"/>
        </w:rPr>
        <w:t xml:space="preserve"> </w:t>
      </w:r>
      <w:r w:rsidR="00F25E7E" w:rsidRPr="008068B0">
        <w:rPr>
          <w:sz w:val="28"/>
          <w:szCs w:val="28"/>
        </w:rPr>
        <w:t xml:space="preserve">as well as other interested </w:t>
      </w:r>
      <w:r w:rsidR="004E1EF0" w:rsidRPr="008068B0">
        <w:rPr>
          <w:sz w:val="28"/>
          <w:szCs w:val="28"/>
        </w:rPr>
        <w:t>research-focused industry bodies</w:t>
      </w:r>
      <w:r w:rsidR="00400B30">
        <w:rPr>
          <w:sz w:val="28"/>
          <w:szCs w:val="28"/>
        </w:rPr>
        <w:t>,</w:t>
      </w:r>
      <w:r w:rsidR="00F25E7E" w:rsidRPr="008068B0">
        <w:t xml:space="preserve"> </w:t>
      </w:r>
      <w:r w:rsidR="00F25E7E" w:rsidRPr="008068B0">
        <w:rPr>
          <w:sz w:val="28"/>
          <w:szCs w:val="28"/>
        </w:rPr>
        <w:t>highlighting and showcasing  those trends and their impact. The report is expected to be published and disseminated by fall 2024.</w:t>
      </w:r>
    </w:p>
    <w:p w14:paraId="13B5DD69" w14:textId="6212EE58" w:rsidR="004735A3" w:rsidRDefault="004B7EC6" w:rsidP="004735A3">
      <w:pPr>
        <w:ind w:firstLine="720"/>
        <w:jc w:val="both"/>
        <w:rPr>
          <w:sz w:val="28"/>
          <w:szCs w:val="28"/>
        </w:rPr>
      </w:pPr>
      <w:r w:rsidRPr="004E1EF0">
        <w:rPr>
          <w:i/>
          <w:iCs/>
          <w:sz w:val="28"/>
          <w:szCs w:val="28"/>
        </w:rPr>
        <w:t xml:space="preserve"> </w:t>
      </w:r>
    </w:p>
    <w:p w14:paraId="2C68D1B8" w14:textId="77777777" w:rsidR="001030B7" w:rsidRDefault="001030B7" w:rsidP="004735A3">
      <w:pPr>
        <w:ind w:firstLine="720"/>
        <w:jc w:val="both"/>
        <w:rPr>
          <w:sz w:val="28"/>
          <w:szCs w:val="28"/>
        </w:rPr>
      </w:pPr>
    </w:p>
    <w:p w14:paraId="3909B24B" w14:textId="73851E2C" w:rsidR="00260057" w:rsidRPr="004735A3" w:rsidRDefault="00BD780A" w:rsidP="004735A3">
      <w:pPr>
        <w:ind w:firstLine="720"/>
        <w:jc w:val="both"/>
        <w:rPr>
          <w:sz w:val="28"/>
          <w:szCs w:val="28"/>
        </w:rPr>
      </w:pPr>
      <w:r>
        <w:rPr>
          <w:noProof/>
          <w:sz w:val="28"/>
          <w:szCs w:val="28"/>
        </w:rPr>
        <w:drawing>
          <wp:inline distT="0" distB="0" distL="0" distR="0" wp14:anchorId="51A77207" wp14:editId="3AA6D5BA">
            <wp:extent cx="3019425" cy="389978"/>
            <wp:effectExtent l="0" t="0" r="0" b="0"/>
            <wp:docPr id="6065874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1489" cy="392828"/>
                    </a:xfrm>
                    <a:prstGeom prst="rect">
                      <a:avLst/>
                    </a:prstGeom>
                    <a:noFill/>
                  </pic:spPr>
                </pic:pic>
              </a:graphicData>
            </a:graphic>
          </wp:inline>
        </w:drawing>
      </w:r>
    </w:p>
    <w:p w14:paraId="648021E7" w14:textId="0DBB14A6" w:rsidR="008068B0" w:rsidRDefault="00BD780A" w:rsidP="00B4400B">
      <w:pPr>
        <w:ind w:firstLine="720"/>
        <w:jc w:val="both"/>
        <w:rPr>
          <w:sz w:val="28"/>
          <w:szCs w:val="28"/>
        </w:rPr>
      </w:pPr>
      <w:bookmarkStart w:id="1" w:name="_Hlk122524063"/>
      <w:r>
        <w:rPr>
          <w:sz w:val="28"/>
          <w:szCs w:val="28"/>
        </w:rPr>
        <w:t>F</w:t>
      </w:r>
      <w:r w:rsidRPr="00BD780A">
        <w:rPr>
          <w:sz w:val="28"/>
          <w:szCs w:val="28"/>
        </w:rPr>
        <w:t>ollow</w:t>
      </w:r>
      <w:r>
        <w:rPr>
          <w:sz w:val="28"/>
          <w:szCs w:val="28"/>
        </w:rPr>
        <w:t>ing</w:t>
      </w:r>
      <w:r w:rsidRPr="00BD780A">
        <w:rPr>
          <w:sz w:val="28"/>
          <w:szCs w:val="28"/>
        </w:rPr>
        <w:t xml:space="preserve"> up on the 2022 report   jointly commissioned by LTIIA and EDHEC Infra on Infrastructure resilience to external shocks, a timely study  disseminated and presented  to  hundreds of  investors &amp; managers globally</w:t>
      </w:r>
      <w:r>
        <w:rPr>
          <w:sz w:val="28"/>
          <w:szCs w:val="28"/>
        </w:rPr>
        <w:t xml:space="preserve">, another </w:t>
      </w:r>
      <w:r w:rsidRPr="00BD780A">
        <w:rPr>
          <w:sz w:val="28"/>
          <w:szCs w:val="28"/>
        </w:rPr>
        <w:t xml:space="preserve">LTIIA </w:t>
      </w:r>
      <w:r>
        <w:rPr>
          <w:sz w:val="28"/>
          <w:szCs w:val="28"/>
        </w:rPr>
        <w:t>-</w:t>
      </w:r>
      <w:r w:rsidRPr="00BD780A">
        <w:rPr>
          <w:sz w:val="28"/>
          <w:szCs w:val="28"/>
        </w:rPr>
        <w:t>commissioned report</w:t>
      </w:r>
      <w:r>
        <w:rPr>
          <w:sz w:val="28"/>
          <w:szCs w:val="28"/>
        </w:rPr>
        <w:t xml:space="preserve"> was </w:t>
      </w:r>
      <w:r w:rsidRPr="00BD780A">
        <w:rPr>
          <w:sz w:val="28"/>
          <w:szCs w:val="28"/>
        </w:rPr>
        <w:t xml:space="preserve">issued by EDHEC Infra </w:t>
      </w:r>
      <w:r>
        <w:rPr>
          <w:sz w:val="28"/>
          <w:szCs w:val="28"/>
        </w:rPr>
        <w:t>in</w:t>
      </w:r>
      <w:r w:rsidR="00F25E7E">
        <w:rPr>
          <w:sz w:val="28"/>
          <w:szCs w:val="28"/>
        </w:rPr>
        <w:t xml:space="preserve"> Spring 2024, </w:t>
      </w:r>
      <w:bookmarkEnd w:id="1"/>
      <w:r w:rsidR="004735A3" w:rsidRPr="004735A3">
        <w:rPr>
          <w:sz w:val="28"/>
          <w:szCs w:val="28"/>
        </w:rPr>
        <w:t>around</w:t>
      </w:r>
      <w:r w:rsidR="00F85903">
        <w:rPr>
          <w:sz w:val="28"/>
          <w:szCs w:val="28"/>
        </w:rPr>
        <w:t xml:space="preserve"> </w:t>
      </w:r>
      <w:hyperlink r:id="rId12" w:history="1">
        <w:r w:rsidR="00F85903" w:rsidRPr="00477B83">
          <w:rPr>
            <w:rStyle w:val="Lienhypertexte"/>
            <w:sz w:val="28"/>
            <w:szCs w:val="28"/>
          </w:rPr>
          <w:t>https://www.ltiia.org/wp-content/uploads/2024/05/2024_EDHEC-LTIIA-smart_infra-diversification-report.pdf</w:t>
        </w:r>
      </w:hyperlink>
      <w:r w:rsidR="00F85903">
        <w:rPr>
          <w:sz w:val="28"/>
          <w:szCs w:val="28"/>
        </w:rPr>
        <w:t xml:space="preserve"> .</w:t>
      </w:r>
      <w:r w:rsidR="00260057" w:rsidRPr="00260057">
        <w:rPr>
          <w:sz w:val="28"/>
          <w:szCs w:val="28"/>
        </w:rPr>
        <w:t>Th</w:t>
      </w:r>
      <w:r>
        <w:rPr>
          <w:sz w:val="28"/>
          <w:szCs w:val="28"/>
        </w:rPr>
        <w:t xml:space="preserve">is </w:t>
      </w:r>
      <w:r w:rsidR="00260057" w:rsidRPr="00260057">
        <w:rPr>
          <w:sz w:val="28"/>
          <w:szCs w:val="28"/>
        </w:rPr>
        <w:t xml:space="preserve"> study, backed by robust data, </w:t>
      </w:r>
      <w:r>
        <w:rPr>
          <w:sz w:val="28"/>
          <w:szCs w:val="28"/>
        </w:rPr>
        <w:t xml:space="preserve">deals with </w:t>
      </w:r>
      <w:r w:rsidR="00260057" w:rsidRPr="00260057">
        <w:rPr>
          <w:sz w:val="28"/>
          <w:szCs w:val="28"/>
        </w:rPr>
        <w:t xml:space="preserve"> how</w:t>
      </w:r>
      <w:r w:rsidR="00260057">
        <w:rPr>
          <w:sz w:val="28"/>
          <w:szCs w:val="28"/>
        </w:rPr>
        <w:t xml:space="preserve"> </w:t>
      </w:r>
      <w:r w:rsidR="00260057" w:rsidRPr="00260057">
        <w:rPr>
          <w:sz w:val="28"/>
          <w:szCs w:val="28"/>
        </w:rPr>
        <w:t>investors can achieve diversification within their infrastructure allocation and show the merits of</w:t>
      </w:r>
      <w:r w:rsidR="00260057">
        <w:rPr>
          <w:sz w:val="28"/>
          <w:szCs w:val="28"/>
        </w:rPr>
        <w:t xml:space="preserve"> </w:t>
      </w:r>
      <w:r w:rsidR="00260057" w:rsidRPr="00260057">
        <w:rPr>
          <w:sz w:val="28"/>
          <w:szCs w:val="28"/>
        </w:rPr>
        <w:t xml:space="preserve">adding </w:t>
      </w:r>
      <w:r w:rsidR="00260057">
        <w:rPr>
          <w:sz w:val="28"/>
          <w:szCs w:val="28"/>
        </w:rPr>
        <w:t>unlisted/</w:t>
      </w:r>
      <w:r w:rsidR="00260057" w:rsidRPr="00260057">
        <w:rPr>
          <w:sz w:val="28"/>
          <w:szCs w:val="28"/>
        </w:rPr>
        <w:t xml:space="preserve"> illiquid</w:t>
      </w:r>
      <w:r w:rsidR="00260057">
        <w:rPr>
          <w:sz w:val="28"/>
          <w:szCs w:val="28"/>
        </w:rPr>
        <w:t xml:space="preserve"> </w:t>
      </w:r>
      <w:r w:rsidR="00260057" w:rsidRPr="00260057">
        <w:rPr>
          <w:sz w:val="28"/>
          <w:szCs w:val="28"/>
        </w:rPr>
        <w:t>infrastructure equity and debt to a multi-asset class portfolio.</w:t>
      </w:r>
      <w:r w:rsidR="00260057" w:rsidRPr="00260057">
        <w:rPr>
          <w:rFonts w:ascii="CIDFont+F1" w:eastAsiaTheme="minorHAnsi" w:hAnsi="CIDFont+F1" w:cs="CIDFont+F1"/>
        </w:rPr>
        <w:t xml:space="preserve"> </w:t>
      </w:r>
      <w:r w:rsidR="00260057" w:rsidRPr="00260057">
        <w:rPr>
          <w:sz w:val="28"/>
          <w:szCs w:val="28"/>
        </w:rPr>
        <w:t xml:space="preserve">The paper </w:t>
      </w:r>
      <w:r w:rsidR="001030B7" w:rsidRPr="00260057">
        <w:rPr>
          <w:sz w:val="28"/>
          <w:szCs w:val="28"/>
        </w:rPr>
        <w:t>cover</w:t>
      </w:r>
      <w:r w:rsidR="00F85903">
        <w:rPr>
          <w:sz w:val="28"/>
          <w:szCs w:val="28"/>
        </w:rPr>
        <w:t>s</w:t>
      </w:r>
      <w:r w:rsidR="00260057" w:rsidRPr="00260057">
        <w:rPr>
          <w:sz w:val="28"/>
          <w:szCs w:val="28"/>
        </w:rPr>
        <w:t xml:space="preserve"> Diversification of the </w:t>
      </w:r>
      <w:r w:rsidR="00260057" w:rsidRPr="00260057">
        <w:rPr>
          <w:sz w:val="28"/>
          <w:szCs w:val="28"/>
        </w:rPr>
        <w:lastRenderedPageBreak/>
        <w:t>infrastructure portfolio itself and implications for portfolio</w:t>
      </w:r>
      <w:r w:rsidR="00260057">
        <w:rPr>
          <w:sz w:val="28"/>
          <w:szCs w:val="28"/>
        </w:rPr>
        <w:t xml:space="preserve"> </w:t>
      </w:r>
      <w:r w:rsidR="00260057" w:rsidRPr="00260057">
        <w:rPr>
          <w:sz w:val="28"/>
          <w:szCs w:val="28"/>
        </w:rPr>
        <w:t>construction and deal selection</w:t>
      </w:r>
      <w:r w:rsidR="00260057">
        <w:rPr>
          <w:sz w:val="28"/>
          <w:szCs w:val="28"/>
        </w:rPr>
        <w:t xml:space="preserve">, as well as </w:t>
      </w:r>
      <w:r w:rsidR="00260057" w:rsidRPr="00260057">
        <w:rPr>
          <w:sz w:val="28"/>
          <w:szCs w:val="28"/>
        </w:rPr>
        <w:t>Diversification of the total portfolio with infrastructure investments.</w:t>
      </w:r>
    </w:p>
    <w:p w14:paraId="62E7C4CA" w14:textId="082691FF" w:rsidR="0058180C" w:rsidRPr="0058180C" w:rsidRDefault="0058180C" w:rsidP="0058180C">
      <w:pPr>
        <w:ind w:firstLine="720"/>
        <w:jc w:val="both"/>
        <w:rPr>
          <w:sz w:val="28"/>
          <w:szCs w:val="28"/>
        </w:rPr>
      </w:pPr>
      <w:r w:rsidRPr="0058180C">
        <w:rPr>
          <w:noProof/>
          <w:sz w:val="28"/>
          <w:szCs w:val="28"/>
        </w:rPr>
        <w:drawing>
          <wp:inline distT="0" distB="0" distL="0" distR="0" wp14:anchorId="5B443666" wp14:editId="342A7B94">
            <wp:extent cx="5953125" cy="827918"/>
            <wp:effectExtent l="0" t="0" r="0" b="0"/>
            <wp:docPr id="322576633" name="Image 8" descr="Une image contenant texte, capture d’écran, Police, graph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76633" name="Image 8" descr="Une image contenant texte, capture d’écran, Police, graphis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438" cy="832690"/>
                    </a:xfrm>
                    <a:prstGeom prst="rect">
                      <a:avLst/>
                    </a:prstGeom>
                    <a:noFill/>
                    <a:ln>
                      <a:noFill/>
                    </a:ln>
                  </pic:spPr>
                </pic:pic>
              </a:graphicData>
            </a:graphic>
          </wp:inline>
        </w:drawing>
      </w:r>
    </w:p>
    <w:p w14:paraId="425D78A9" w14:textId="77777777" w:rsidR="0058180C" w:rsidRDefault="0058180C" w:rsidP="00B4400B">
      <w:pPr>
        <w:ind w:firstLine="720"/>
        <w:jc w:val="both"/>
        <w:rPr>
          <w:sz w:val="28"/>
          <w:szCs w:val="28"/>
        </w:rPr>
      </w:pPr>
    </w:p>
    <w:p w14:paraId="39E1295B" w14:textId="57C6B13E" w:rsidR="004735A3" w:rsidRPr="004735A3" w:rsidRDefault="008068B0" w:rsidP="008068B0">
      <w:pPr>
        <w:ind w:firstLine="720"/>
        <w:jc w:val="both"/>
        <w:rPr>
          <w:b/>
          <w:bCs/>
          <w:sz w:val="28"/>
          <w:szCs w:val="28"/>
        </w:rPr>
      </w:pPr>
      <w:r>
        <w:rPr>
          <w:sz w:val="28"/>
          <w:szCs w:val="28"/>
        </w:rPr>
        <w:t>Among the many t</w:t>
      </w:r>
      <w:r w:rsidRPr="008068B0">
        <w:rPr>
          <w:sz w:val="28"/>
          <w:szCs w:val="28"/>
        </w:rPr>
        <w:t>akeaways</w:t>
      </w:r>
      <w:r>
        <w:rPr>
          <w:sz w:val="28"/>
          <w:szCs w:val="28"/>
        </w:rPr>
        <w:t xml:space="preserve"> highlighted during the </w:t>
      </w:r>
      <w:r w:rsidR="00F85903">
        <w:rPr>
          <w:sz w:val="28"/>
          <w:szCs w:val="28"/>
        </w:rPr>
        <w:t>joint LTIIA</w:t>
      </w:r>
      <w:r>
        <w:rPr>
          <w:sz w:val="28"/>
          <w:szCs w:val="28"/>
        </w:rPr>
        <w:t>-EDHEC Infra webinar on April 25th</w:t>
      </w:r>
      <w:r w:rsidRPr="008068B0">
        <w:rPr>
          <w:sz w:val="28"/>
          <w:szCs w:val="28"/>
        </w:rPr>
        <w:t xml:space="preserve">: </w:t>
      </w:r>
      <w:r>
        <w:rPr>
          <w:sz w:val="28"/>
          <w:szCs w:val="28"/>
        </w:rPr>
        <w:t xml:space="preserve">the demonstration that </w:t>
      </w:r>
      <w:proofErr w:type="gramStart"/>
      <w:r>
        <w:rPr>
          <w:sz w:val="28"/>
          <w:szCs w:val="28"/>
        </w:rPr>
        <w:t>it  is</w:t>
      </w:r>
      <w:proofErr w:type="gramEnd"/>
      <w:r>
        <w:rPr>
          <w:sz w:val="28"/>
          <w:szCs w:val="28"/>
        </w:rPr>
        <w:t xml:space="preserve"> </w:t>
      </w:r>
      <w:r w:rsidRPr="008068B0">
        <w:rPr>
          <w:sz w:val="28"/>
          <w:szCs w:val="28"/>
        </w:rPr>
        <w:t>possible to build portfolio with fewer assets &amp; achieve  higher risk-adjusted returns, thus accommodating   constraints faced by  many  private infra investors</w:t>
      </w:r>
      <w:r w:rsidR="00F85903">
        <w:rPr>
          <w:sz w:val="28"/>
          <w:szCs w:val="28"/>
        </w:rPr>
        <w:t>.</w:t>
      </w:r>
      <w:r w:rsidRPr="008068B0">
        <w:rPr>
          <w:sz w:val="28"/>
          <w:szCs w:val="28"/>
        </w:rPr>
        <w:t xml:space="preserve"> </w:t>
      </w:r>
    </w:p>
    <w:p w14:paraId="2A820070" w14:textId="77777777" w:rsidR="008068B0" w:rsidRDefault="008068B0" w:rsidP="004735A3">
      <w:pPr>
        <w:ind w:firstLine="720"/>
        <w:jc w:val="both"/>
        <w:rPr>
          <w:sz w:val="28"/>
          <w:szCs w:val="28"/>
        </w:rPr>
      </w:pPr>
    </w:p>
    <w:p w14:paraId="7B092E32" w14:textId="77777777" w:rsidR="0058180C" w:rsidRPr="0058180C" w:rsidRDefault="0058180C" w:rsidP="0058180C">
      <w:pPr>
        <w:ind w:firstLine="720"/>
        <w:jc w:val="both"/>
        <w:rPr>
          <w:b/>
          <w:bCs/>
          <w:sz w:val="28"/>
          <w:szCs w:val="28"/>
          <w:u w:val="single"/>
        </w:rPr>
      </w:pPr>
      <w:r w:rsidRPr="0058180C">
        <w:rPr>
          <w:b/>
          <w:bCs/>
          <w:sz w:val="28"/>
          <w:szCs w:val="28"/>
          <w:u w:val="single"/>
        </w:rPr>
        <w:t>EU Commission:</w:t>
      </w:r>
    </w:p>
    <w:p w14:paraId="3DA1A27E" w14:textId="6800A00E" w:rsidR="0058180C" w:rsidRDefault="0058180C" w:rsidP="0058180C">
      <w:pPr>
        <w:ind w:firstLine="720"/>
        <w:jc w:val="both"/>
        <w:rPr>
          <w:sz w:val="28"/>
          <w:szCs w:val="28"/>
        </w:rPr>
      </w:pPr>
      <w:r>
        <w:rPr>
          <w:sz w:val="28"/>
          <w:szCs w:val="28"/>
        </w:rPr>
        <w:t xml:space="preserve"> </w:t>
      </w:r>
      <w:r>
        <w:rPr>
          <w:noProof/>
          <w:sz w:val="28"/>
          <w:szCs w:val="28"/>
        </w:rPr>
        <w:drawing>
          <wp:inline distT="0" distB="0" distL="0" distR="0" wp14:anchorId="2E207908" wp14:editId="7341E36E">
            <wp:extent cx="2112211" cy="1605280"/>
            <wp:effectExtent l="0" t="0" r="2540" b="0"/>
            <wp:docPr id="1140172511" name="Image 6" descr="Une image contenant texte, logo, symbo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72511" name="Image 6" descr="Une image contenant texte, logo, symbole,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8279" cy="1609891"/>
                    </a:xfrm>
                    <a:prstGeom prst="rect">
                      <a:avLst/>
                    </a:prstGeom>
                    <a:noFill/>
                  </pic:spPr>
                </pic:pic>
              </a:graphicData>
            </a:graphic>
          </wp:inline>
        </w:drawing>
      </w:r>
    </w:p>
    <w:p w14:paraId="037EB8DB" w14:textId="1AD5023F" w:rsidR="00400B30" w:rsidRDefault="008068B0" w:rsidP="0058180C">
      <w:pPr>
        <w:ind w:firstLine="720"/>
        <w:jc w:val="both"/>
        <w:rPr>
          <w:sz w:val="28"/>
          <w:szCs w:val="28"/>
        </w:rPr>
      </w:pPr>
      <w:r>
        <w:rPr>
          <w:sz w:val="28"/>
          <w:szCs w:val="28"/>
        </w:rPr>
        <w:t>A</w:t>
      </w:r>
      <w:r w:rsidR="00400B30">
        <w:rPr>
          <w:sz w:val="28"/>
          <w:szCs w:val="28"/>
        </w:rPr>
        <w:t xml:space="preserve"> recognition of it role in </w:t>
      </w:r>
      <w:proofErr w:type="gramStart"/>
      <w:r w:rsidR="00400B30">
        <w:rPr>
          <w:sz w:val="28"/>
          <w:szCs w:val="28"/>
        </w:rPr>
        <w:t>representing  the</w:t>
      </w:r>
      <w:proofErr w:type="gramEnd"/>
      <w:r w:rsidR="00400B30">
        <w:rPr>
          <w:sz w:val="28"/>
          <w:szCs w:val="28"/>
        </w:rPr>
        <w:t xml:space="preserve"> industry  at the European level, </w:t>
      </w:r>
      <w:r>
        <w:rPr>
          <w:sz w:val="28"/>
          <w:szCs w:val="28"/>
        </w:rPr>
        <w:t xml:space="preserve"> LTIIA was invite to take part  in the </w:t>
      </w:r>
      <w:r w:rsidR="004E1EF0">
        <w:rPr>
          <w:sz w:val="28"/>
          <w:szCs w:val="28"/>
        </w:rPr>
        <w:t xml:space="preserve">DG </w:t>
      </w:r>
      <w:proofErr w:type="spellStart"/>
      <w:r w:rsidR="004E1EF0">
        <w:rPr>
          <w:sz w:val="28"/>
          <w:szCs w:val="28"/>
        </w:rPr>
        <w:t>C</w:t>
      </w:r>
      <w:r>
        <w:rPr>
          <w:sz w:val="28"/>
          <w:szCs w:val="28"/>
        </w:rPr>
        <w:t>l</w:t>
      </w:r>
      <w:r w:rsidR="004E1EF0">
        <w:rPr>
          <w:sz w:val="28"/>
          <w:szCs w:val="28"/>
        </w:rPr>
        <w:t>ima</w:t>
      </w:r>
      <w:proofErr w:type="spellEnd"/>
      <w:r w:rsidR="004E1EF0">
        <w:rPr>
          <w:sz w:val="28"/>
          <w:szCs w:val="28"/>
        </w:rPr>
        <w:t xml:space="preserve"> Consultative commission on </w:t>
      </w:r>
      <w:r>
        <w:rPr>
          <w:sz w:val="28"/>
          <w:szCs w:val="28"/>
        </w:rPr>
        <w:t>Climate</w:t>
      </w:r>
      <w:r w:rsidR="004E1EF0">
        <w:rPr>
          <w:sz w:val="28"/>
          <w:szCs w:val="28"/>
        </w:rPr>
        <w:t xml:space="preserve"> resilience financing</w:t>
      </w:r>
      <w:r>
        <w:rPr>
          <w:sz w:val="28"/>
          <w:szCs w:val="28"/>
        </w:rPr>
        <w:t xml:space="preserve">, with a first  meeting  taking  place under the aegis of commissioner W. </w:t>
      </w:r>
      <w:proofErr w:type="spellStart"/>
      <w:r>
        <w:rPr>
          <w:sz w:val="28"/>
          <w:szCs w:val="28"/>
        </w:rPr>
        <w:t>Hoepstra</w:t>
      </w:r>
      <w:proofErr w:type="spellEnd"/>
      <w:r>
        <w:rPr>
          <w:sz w:val="28"/>
          <w:szCs w:val="28"/>
        </w:rPr>
        <w:t xml:space="preserve"> at the Commission’s Headquarters in Brussels on  May 14th</w:t>
      </w:r>
      <w:r w:rsidR="00400B30">
        <w:rPr>
          <w:sz w:val="28"/>
          <w:szCs w:val="28"/>
        </w:rPr>
        <w:t xml:space="preserve">. Further meetings are planned from September onwards with a report </w:t>
      </w:r>
      <w:proofErr w:type="gramStart"/>
      <w:r w:rsidR="00400B30">
        <w:rPr>
          <w:sz w:val="28"/>
          <w:szCs w:val="28"/>
        </w:rPr>
        <w:t>to  be</w:t>
      </w:r>
      <w:proofErr w:type="gramEnd"/>
      <w:r w:rsidR="00400B30">
        <w:rPr>
          <w:sz w:val="28"/>
          <w:szCs w:val="28"/>
        </w:rPr>
        <w:t xml:space="preserve"> issued by end-2025, in time for the  new multiannual financial framework adoption.</w:t>
      </w:r>
    </w:p>
    <w:p w14:paraId="47FCD52B" w14:textId="77777777" w:rsidR="00400B30" w:rsidRDefault="00400B30" w:rsidP="0058180C">
      <w:pPr>
        <w:ind w:firstLine="720"/>
        <w:jc w:val="both"/>
        <w:rPr>
          <w:sz w:val="28"/>
          <w:szCs w:val="28"/>
        </w:rPr>
      </w:pPr>
    </w:p>
    <w:p w14:paraId="71CA3420" w14:textId="4F1F6BFD" w:rsidR="0058180C" w:rsidRPr="0058180C" w:rsidRDefault="0058180C" w:rsidP="0058180C">
      <w:pPr>
        <w:ind w:firstLine="720"/>
        <w:jc w:val="both"/>
        <w:rPr>
          <w:sz w:val="28"/>
          <w:szCs w:val="28"/>
        </w:rPr>
      </w:pPr>
      <w:r w:rsidRPr="0058180C">
        <w:rPr>
          <w:noProof/>
          <w:sz w:val="28"/>
          <w:szCs w:val="28"/>
        </w:rPr>
        <w:drawing>
          <wp:inline distT="0" distB="0" distL="0" distR="0" wp14:anchorId="0008EF1F" wp14:editId="14F0D835">
            <wp:extent cx="4096465" cy="2514600"/>
            <wp:effectExtent l="0" t="0" r="0" b="0"/>
            <wp:docPr id="75261468" name="Image 7" descr="Une image contenant intérieur, homme,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1468" name="Image 7" descr="Une image contenant intérieur, homme, habits, personn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4553" cy="2531841"/>
                    </a:xfrm>
                    <a:prstGeom prst="rect">
                      <a:avLst/>
                    </a:prstGeom>
                    <a:noFill/>
                    <a:ln>
                      <a:noFill/>
                    </a:ln>
                  </pic:spPr>
                </pic:pic>
              </a:graphicData>
            </a:graphic>
          </wp:inline>
        </w:drawing>
      </w:r>
      <w:r>
        <w:rPr>
          <w:sz w:val="28"/>
          <w:szCs w:val="28"/>
        </w:rPr>
        <w:t xml:space="preserve">  </w:t>
      </w:r>
    </w:p>
    <w:p w14:paraId="79C9E765" w14:textId="753EB4D9" w:rsidR="00A0427F" w:rsidRDefault="00A0427F" w:rsidP="004735A3">
      <w:pPr>
        <w:ind w:firstLine="720"/>
        <w:jc w:val="both"/>
        <w:rPr>
          <w:sz w:val="28"/>
          <w:szCs w:val="28"/>
        </w:rPr>
      </w:pPr>
    </w:p>
    <w:p w14:paraId="6C13004E" w14:textId="60D90DE0" w:rsidR="004735A3" w:rsidRDefault="004735A3" w:rsidP="004735A3">
      <w:pPr>
        <w:ind w:firstLine="720"/>
        <w:jc w:val="both"/>
        <w:rPr>
          <w:sz w:val="28"/>
          <w:szCs w:val="28"/>
        </w:rPr>
      </w:pPr>
    </w:p>
    <w:p w14:paraId="47C3585E" w14:textId="77777777" w:rsidR="00B4400B" w:rsidRDefault="00B4400B" w:rsidP="000E3073">
      <w:pPr>
        <w:jc w:val="both"/>
        <w:rPr>
          <w:sz w:val="28"/>
          <w:szCs w:val="28"/>
        </w:rPr>
      </w:pPr>
    </w:p>
    <w:p w14:paraId="5E477AF7" w14:textId="77777777" w:rsidR="00134F7F" w:rsidRPr="00FE37DD" w:rsidRDefault="00134F7F" w:rsidP="00134F7F">
      <w:pPr>
        <w:pStyle w:val="Titre2"/>
        <w:spacing w:before="92" w:line="360" w:lineRule="auto"/>
        <w:jc w:val="both"/>
        <w:rPr>
          <w:sz w:val="32"/>
          <w:szCs w:val="32"/>
        </w:rPr>
      </w:pPr>
      <w:r w:rsidRPr="00FE37DD">
        <w:rPr>
          <w:color w:val="FFAA00"/>
          <w:sz w:val="32"/>
          <w:szCs w:val="32"/>
        </w:rPr>
        <w:t>LTIIA participation in Industry</w:t>
      </w:r>
      <w:r w:rsidRPr="00FE37DD">
        <w:rPr>
          <w:color w:val="FFAA00"/>
          <w:spacing w:val="71"/>
          <w:sz w:val="32"/>
          <w:szCs w:val="32"/>
        </w:rPr>
        <w:t xml:space="preserve"> </w:t>
      </w:r>
      <w:r w:rsidRPr="00FE37DD">
        <w:rPr>
          <w:color w:val="FFAA00"/>
          <w:sz w:val="32"/>
          <w:szCs w:val="32"/>
        </w:rPr>
        <w:t>events:</w:t>
      </w:r>
    </w:p>
    <w:p w14:paraId="77454692" w14:textId="77777777" w:rsidR="00134F7F" w:rsidRDefault="00134F7F" w:rsidP="00134F7F">
      <w:pPr>
        <w:pStyle w:val="Corpsdetexte"/>
        <w:spacing w:before="6"/>
        <w:jc w:val="both"/>
        <w:rPr>
          <w:b/>
          <w:sz w:val="31"/>
        </w:rPr>
      </w:pPr>
    </w:p>
    <w:p w14:paraId="37B13E02" w14:textId="4E0B6C4A" w:rsidR="00134F7F" w:rsidRPr="00400B30" w:rsidRDefault="00134F7F" w:rsidP="00400B30">
      <w:pPr>
        <w:pStyle w:val="Corpsdetexte"/>
        <w:spacing w:line="360" w:lineRule="auto"/>
        <w:ind w:right="748"/>
        <w:jc w:val="both"/>
        <w:rPr>
          <w:sz w:val="28"/>
          <w:szCs w:val="28"/>
        </w:rPr>
      </w:pPr>
      <w:r w:rsidRPr="00400B30">
        <w:rPr>
          <w:sz w:val="28"/>
          <w:szCs w:val="28"/>
        </w:rPr>
        <w:t xml:space="preserve">Among the events which LTIIA took part in over the </w:t>
      </w:r>
      <w:r w:rsidR="00400B30" w:rsidRPr="00400B30">
        <w:rPr>
          <w:sz w:val="28"/>
          <w:szCs w:val="28"/>
        </w:rPr>
        <w:t>last months</w:t>
      </w:r>
      <w:r w:rsidRPr="00400B30">
        <w:rPr>
          <w:sz w:val="28"/>
          <w:szCs w:val="28"/>
        </w:rPr>
        <w:t xml:space="preserve"> </w:t>
      </w:r>
      <w:proofErr w:type="gramStart"/>
      <w:r w:rsidRPr="00400B30">
        <w:rPr>
          <w:sz w:val="28"/>
          <w:szCs w:val="28"/>
        </w:rPr>
        <w:t>were :</w:t>
      </w:r>
      <w:proofErr w:type="gramEnd"/>
    </w:p>
    <w:p w14:paraId="4C514ABF" w14:textId="505F1020" w:rsidR="00134F7F" w:rsidRPr="00400B30" w:rsidRDefault="0058180C" w:rsidP="00134F7F">
      <w:pPr>
        <w:widowControl/>
        <w:numPr>
          <w:ilvl w:val="0"/>
          <w:numId w:val="41"/>
        </w:numPr>
        <w:autoSpaceDE/>
        <w:autoSpaceDN/>
        <w:ind w:left="1267"/>
        <w:contextualSpacing/>
        <w:jc w:val="both"/>
        <w:rPr>
          <w:b/>
          <w:bCs/>
          <w:sz w:val="28"/>
          <w:szCs w:val="28"/>
        </w:rPr>
      </w:pPr>
      <w:r w:rsidRPr="00400B30">
        <w:rPr>
          <w:b/>
          <w:bCs/>
          <w:sz w:val="28"/>
          <w:szCs w:val="28"/>
        </w:rPr>
        <w:t>8</w:t>
      </w:r>
      <w:r w:rsidR="006B1790" w:rsidRPr="00400B30">
        <w:rPr>
          <w:b/>
          <w:bCs/>
          <w:sz w:val="28"/>
          <w:szCs w:val="28"/>
        </w:rPr>
        <w:t xml:space="preserve">th </w:t>
      </w:r>
      <w:r w:rsidR="00134F7F" w:rsidRPr="00400B30">
        <w:rPr>
          <w:b/>
          <w:bCs/>
          <w:sz w:val="28"/>
          <w:szCs w:val="28"/>
        </w:rPr>
        <w:t xml:space="preserve">Istanbul PPP week </w:t>
      </w:r>
      <w:r w:rsidRPr="00400B30">
        <w:rPr>
          <w:b/>
          <w:bCs/>
          <w:sz w:val="28"/>
          <w:szCs w:val="28"/>
        </w:rPr>
        <w:t xml:space="preserve">(5-7 </w:t>
      </w:r>
      <w:r w:rsidR="004E1EF0" w:rsidRPr="00400B30">
        <w:rPr>
          <w:b/>
          <w:bCs/>
          <w:sz w:val="28"/>
          <w:szCs w:val="28"/>
        </w:rPr>
        <w:t>Mar</w:t>
      </w:r>
      <w:r w:rsidR="00134F7F" w:rsidRPr="00400B30">
        <w:rPr>
          <w:b/>
          <w:bCs/>
          <w:sz w:val="28"/>
          <w:szCs w:val="28"/>
        </w:rPr>
        <w:t xml:space="preserve"> 2</w:t>
      </w:r>
      <w:r w:rsidR="004E1EF0" w:rsidRPr="00400B30">
        <w:rPr>
          <w:b/>
          <w:bCs/>
          <w:sz w:val="28"/>
          <w:szCs w:val="28"/>
        </w:rPr>
        <w:t>4</w:t>
      </w:r>
      <w:r w:rsidR="00134F7F" w:rsidRPr="00400B30">
        <w:rPr>
          <w:b/>
          <w:bCs/>
          <w:sz w:val="28"/>
          <w:szCs w:val="28"/>
        </w:rPr>
        <w:t>)</w:t>
      </w:r>
    </w:p>
    <w:p w14:paraId="440E78D9" w14:textId="77777777" w:rsidR="004153DC" w:rsidRPr="00400B30" w:rsidRDefault="004153DC" w:rsidP="004153DC">
      <w:pPr>
        <w:widowControl/>
        <w:autoSpaceDE/>
        <w:autoSpaceDN/>
        <w:ind w:left="1267"/>
        <w:contextualSpacing/>
        <w:jc w:val="both"/>
        <w:rPr>
          <w:sz w:val="28"/>
          <w:szCs w:val="28"/>
        </w:rPr>
      </w:pPr>
    </w:p>
    <w:p w14:paraId="1F76E041" w14:textId="610FAC46" w:rsidR="00134F7F" w:rsidRPr="00400B30" w:rsidRDefault="006B1790" w:rsidP="006B1790">
      <w:pPr>
        <w:widowControl/>
        <w:autoSpaceDE/>
        <w:autoSpaceDN/>
        <w:ind w:left="1267"/>
        <w:contextualSpacing/>
        <w:jc w:val="both"/>
        <w:rPr>
          <w:sz w:val="28"/>
          <w:szCs w:val="28"/>
        </w:rPr>
      </w:pPr>
      <w:r w:rsidRPr="00400B30">
        <w:rPr>
          <w:sz w:val="28"/>
          <w:szCs w:val="28"/>
        </w:rPr>
        <w:t>During the event over 1</w:t>
      </w:r>
      <w:r w:rsidR="0058180C" w:rsidRPr="00400B30">
        <w:rPr>
          <w:sz w:val="28"/>
          <w:szCs w:val="28"/>
        </w:rPr>
        <w:t>0</w:t>
      </w:r>
      <w:r w:rsidRPr="00400B30">
        <w:rPr>
          <w:sz w:val="28"/>
          <w:szCs w:val="28"/>
        </w:rPr>
        <w:t>0 PPP practitioners - many from emerging economies - participated in a forum of practitioners who shared ideas, best practices and latest t</w:t>
      </w:r>
      <w:r w:rsidR="0058180C" w:rsidRPr="00400B30">
        <w:rPr>
          <w:sz w:val="28"/>
          <w:szCs w:val="28"/>
        </w:rPr>
        <w:t>r</w:t>
      </w:r>
      <w:r w:rsidRPr="00400B30">
        <w:rPr>
          <w:sz w:val="28"/>
          <w:szCs w:val="28"/>
        </w:rPr>
        <w:t xml:space="preserve">ends </w:t>
      </w:r>
      <w:r w:rsidR="0058180C" w:rsidRPr="00400B30">
        <w:rPr>
          <w:sz w:val="28"/>
          <w:szCs w:val="28"/>
        </w:rPr>
        <w:t>, and</w:t>
      </w:r>
      <w:r w:rsidRPr="00400B30">
        <w:rPr>
          <w:sz w:val="28"/>
          <w:szCs w:val="28"/>
        </w:rPr>
        <w:t xml:space="preserve"> ways to implement PPPs as a tool for development and the achievement of sustainable development goals </w:t>
      </w:r>
      <w:hyperlink r:id="rId16" w:history="1">
        <w:r w:rsidRPr="00400B30">
          <w:rPr>
            <w:sz w:val="28"/>
            <w:szCs w:val="28"/>
          </w:rPr>
          <w:t>SDGs,</w:t>
        </w:r>
      </w:hyperlink>
      <w:r w:rsidRPr="00400B30">
        <w:rPr>
          <w:sz w:val="28"/>
          <w:szCs w:val="28"/>
        </w:rPr>
        <w:t xml:space="preserve"> LTIIA’s executive director took part  in several of these sessions  as a speaker/</w:t>
      </w:r>
      <w:proofErr w:type="spellStart"/>
      <w:r w:rsidRPr="00400B30">
        <w:rPr>
          <w:sz w:val="28"/>
          <w:szCs w:val="28"/>
        </w:rPr>
        <w:t>panelist</w:t>
      </w:r>
      <w:proofErr w:type="spellEnd"/>
      <w:r w:rsidRPr="00400B30">
        <w:rPr>
          <w:sz w:val="28"/>
          <w:szCs w:val="28"/>
        </w:rPr>
        <w:t>, along with other PPP experts from various backgrounds and jurisdictions, eliciting a lot of interaction.</w:t>
      </w:r>
    </w:p>
    <w:p w14:paraId="05DB56B2" w14:textId="72296AB6" w:rsidR="00684B6B" w:rsidRPr="00400B30" w:rsidRDefault="00684B6B" w:rsidP="00F46865">
      <w:pPr>
        <w:widowControl/>
        <w:autoSpaceDE/>
        <w:autoSpaceDN/>
        <w:contextualSpacing/>
        <w:jc w:val="both"/>
        <w:rPr>
          <w:sz w:val="28"/>
          <w:szCs w:val="28"/>
        </w:rPr>
      </w:pPr>
    </w:p>
    <w:p w14:paraId="3E967624" w14:textId="77777777" w:rsidR="00632E8E" w:rsidRDefault="00632E8E" w:rsidP="00D51651">
      <w:pPr>
        <w:widowControl/>
        <w:autoSpaceDE/>
        <w:autoSpaceDN/>
        <w:contextualSpacing/>
        <w:jc w:val="both"/>
      </w:pPr>
    </w:p>
    <w:p w14:paraId="54EA47B5" w14:textId="4B5EFBB5" w:rsidR="0058180C" w:rsidRPr="0058180C" w:rsidRDefault="0058180C" w:rsidP="0058180C">
      <w:pPr>
        <w:widowControl/>
        <w:autoSpaceDE/>
        <w:autoSpaceDN/>
        <w:ind w:left="1267"/>
        <w:contextualSpacing/>
        <w:jc w:val="both"/>
        <w:rPr>
          <w:b/>
          <w:bCs/>
        </w:rPr>
      </w:pPr>
      <w:r w:rsidRPr="0058180C">
        <w:rPr>
          <w:b/>
          <w:bCs/>
          <w:noProof/>
        </w:rPr>
        <w:drawing>
          <wp:inline distT="0" distB="0" distL="0" distR="0" wp14:anchorId="1E16348A" wp14:editId="295992BB">
            <wp:extent cx="1885950" cy="1885950"/>
            <wp:effectExtent l="0" t="0" r="0" b="0"/>
            <wp:docPr id="497655779" name="Image 10" descr="Une image contenant texte, Visage humain, habits, 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55779" name="Image 10" descr="Une image contenant texte, Visage humain, habits, hom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2D1B8C91" w14:textId="77777777" w:rsidR="0058180C" w:rsidRPr="00F25E7E" w:rsidRDefault="0058180C" w:rsidP="00F25E7E">
      <w:pPr>
        <w:widowControl/>
        <w:autoSpaceDE/>
        <w:autoSpaceDN/>
        <w:ind w:left="1267"/>
        <w:contextualSpacing/>
        <w:jc w:val="both"/>
        <w:rPr>
          <w:b/>
          <w:bCs/>
        </w:rPr>
      </w:pPr>
    </w:p>
    <w:p w14:paraId="76A3D53E" w14:textId="20D21B95" w:rsidR="00F25E7E" w:rsidRPr="00400B30" w:rsidRDefault="00F25E7E" w:rsidP="00F25E7E">
      <w:pPr>
        <w:widowControl/>
        <w:autoSpaceDE/>
        <w:autoSpaceDN/>
        <w:ind w:left="1267"/>
        <w:contextualSpacing/>
        <w:jc w:val="both"/>
        <w:rPr>
          <w:b/>
          <w:bCs/>
          <w:sz w:val="28"/>
          <w:szCs w:val="28"/>
        </w:rPr>
      </w:pPr>
      <w:r w:rsidRPr="00F25E7E">
        <w:rPr>
          <w:b/>
          <w:bCs/>
        </w:rPr>
        <w:t xml:space="preserve"> </w:t>
      </w:r>
      <w:r w:rsidRPr="00400B30">
        <w:rPr>
          <w:b/>
          <w:bCs/>
          <w:sz w:val="28"/>
          <w:szCs w:val="28"/>
        </w:rPr>
        <w:t xml:space="preserve">-Berlin Global Infra summit (Mar 18-21)-with LTIIA manning a joint stand </w:t>
      </w:r>
      <w:proofErr w:type="gramStart"/>
      <w:r w:rsidRPr="00400B30">
        <w:rPr>
          <w:b/>
          <w:bCs/>
          <w:sz w:val="28"/>
          <w:szCs w:val="28"/>
        </w:rPr>
        <w:t>with  Fast</w:t>
      </w:r>
      <w:proofErr w:type="gramEnd"/>
      <w:r w:rsidRPr="00400B30">
        <w:rPr>
          <w:b/>
          <w:bCs/>
          <w:sz w:val="28"/>
          <w:szCs w:val="28"/>
        </w:rPr>
        <w:t>-Infra</w:t>
      </w:r>
    </w:p>
    <w:p w14:paraId="44534046" w14:textId="77777777" w:rsidR="00BD780A" w:rsidRDefault="00BD780A" w:rsidP="00F25E7E">
      <w:pPr>
        <w:widowControl/>
        <w:autoSpaceDE/>
        <w:autoSpaceDN/>
        <w:ind w:left="1267"/>
        <w:contextualSpacing/>
        <w:jc w:val="both"/>
        <w:rPr>
          <w:b/>
          <w:bCs/>
        </w:rPr>
      </w:pPr>
    </w:p>
    <w:p w14:paraId="0C0E0080" w14:textId="3763A6FA" w:rsidR="0058180C" w:rsidRPr="0058180C" w:rsidRDefault="0058180C" w:rsidP="0058180C">
      <w:pPr>
        <w:widowControl/>
        <w:autoSpaceDE/>
        <w:autoSpaceDN/>
        <w:ind w:left="1267"/>
        <w:contextualSpacing/>
        <w:jc w:val="both"/>
        <w:rPr>
          <w:b/>
          <w:bCs/>
        </w:rPr>
      </w:pPr>
      <w:r w:rsidRPr="0058180C">
        <w:rPr>
          <w:b/>
          <w:bCs/>
          <w:noProof/>
        </w:rPr>
        <w:drawing>
          <wp:inline distT="0" distB="0" distL="0" distR="0" wp14:anchorId="364EE759" wp14:editId="05022D07">
            <wp:extent cx="3100610" cy="2369820"/>
            <wp:effectExtent l="0" t="0" r="5080" b="0"/>
            <wp:docPr id="1214651494" name="Image 11" descr="Une image contenant texte, habits, homme,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51494" name="Image 11" descr="Une image contenant texte, habits, homme, person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2634" cy="2379010"/>
                    </a:xfrm>
                    <a:prstGeom prst="rect">
                      <a:avLst/>
                    </a:prstGeom>
                    <a:noFill/>
                    <a:ln>
                      <a:noFill/>
                    </a:ln>
                  </pic:spPr>
                </pic:pic>
              </a:graphicData>
            </a:graphic>
          </wp:inline>
        </w:drawing>
      </w:r>
    </w:p>
    <w:p w14:paraId="68DA3291" w14:textId="77777777" w:rsidR="00BD780A" w:rsidRDefault="00BD780A" w:rsidP="00F25E7E">
      <w:pPr>
        <w:widowControl/>
        <w:autoSpaceDE/>
        <w:autoSpaceDN/>
        <w:ind w:left="1267"/>
        <w:contextualSpacing/>
        <w:jc w:val="both"/>
        <w:rPr>
          <w:b/>
          <w:bCs/>
        </w:rPr>
      </w:pPr>
    </w:p>
    <w:p w14:paraId="51AFB671" w14:textId="77777777" w:rsidR="00BD780A" w:rsidRDefault="00BD780A" w:rsidP="00F25E7E">
      <w:pPr>
        <w:widowControl/>
        <w:autoSpaceDE/>
        <w:autoSpaceDN/>
        <w:ind w:left="1267"/>
        <w:contextualSpacing/>
        <w:jc w:val="both"/>
        <w:rPr>
          <w:b/>
          <w:bCs/>
        </w:rPr>
      </w:pPr>
    </w:p>
    <w:p w14:paraId="10B0F87B" w14:textId="77777777" w:rsidR="00BD780A" w:rsidRDefault="00BD780A" w:rsidP="000E3073">
      <w:pPr>
        <w:widowControl/>
        <w:autoSpaceDE/>
        <w:autoSpaceDN/>
        <w:contextualSpacing/>
        <w:jc w:val="both"/>
        <w:rPr>
          <w:b/>
          <w:bCs/>
        </w:rPr>
      </w:pPr>
    </w:p>
    <w:p w14:paraId="52F6E149" w14:textId="77777777" w:rsidR="0058180C" w:rsidRPr="00F85903" w:rsidRDefault="00F25E7E" w:rsidP="00F25E7E">
      <w:pPr>
        <w:widowControl/>
        <w:autoSpaceDE/>
        <w:autoSpaceDN/>
        <w:ind w:left="1267"/>
        <w:contextualSpacing/>
        <w:jc w:val="both"/>
        <w:rPr>
          <w:b/>
          <w:bCs/>
          <w:sz w:val="28"/>
          <w:szCs w:val="28"/>
          <w:lang w:val="fr-FR"/>
        </w:rPr>
      </w:pPr>
      <w:r w:rsidRPr="00F85903">
        <w:rPr>
          <w:b/>
          <w:bCs/>
          <w:sz w:val="28"/>
          <w:szCs w:val="28"/>
          <w:lang w:val="fr-FR"/>
        </w:rPr>
        <w:t>-</w:t>
      </w:r>
      <w:proofErr w:type="gramStart"/>
      <w:r w:rsidRPr="00F85903">
        <w:rPr>
          <w:b/>
          <w:bCs/>
          <w:sz w:val="28"/>
          <w:szCs w:val="28"/>
          <w:lang w:val="fr-FR"/>
        </w:rPr>
        <w:t>Paris:</w:t>
      </w:r>
      <w:proofErr w:type="gramEnd"/>
      <w:r w:rsidRPr="00F85903">
        <w:rPr>
          <w:b/>
          <w:bCs/>
          <w:sz w:val="28"/>
          <w:szCs w:val="28"/>
          <w:lang w:val="fr-FR"/>
        </w:rPr>
        <w:t xml:space="preserve">  OECD Infra Forum - </w:t>
      </w:r>
      <w:proofErr w:type="spellStart"/>
      <w:r w:rsidRPr="00F85903">
        <w:rPr>
          <w:b/>
          <w:bCs/>
          <w:sz w:val="28"/>
          <w:szCs w:val="28"/>
          <w:lang w:val="fr-FR"/>
        </w:rPr>
        <w:t>Apr</w:t>
      </w:r>
      <w:proofErr w:type="spellEnd"/>
      <w:r w:rsidRPr="00F85903">
        <w:rPr>
          <w:b/>
          <w:bCs/>
          <w:sz w:val="28"/>
          <w:szCs w:val="28"/>
          <w:lang w:val="fr-FR"/>
        </w:rPr>
        <w:t xml:space="preserve"> 9-10</w:t>
      </w:r>
    </w:p>
    <w:p w14:paraId="0B3FF749" w14:textId="529925F3" w:rsidR="0058180C" w:rsidRPr="0058180C" w:rsidRDefault="0058180C" w:rsidP="0058180C">
      <w:pPr>
        <w:widowControl/>
        <w:autoSpaceDE/>
        <w:autoSpaceDN/>
        <w:ind w:left="1267"/>
        <w:contextualSpacing/>
        <w:jc w:val="both"/>
        <w:rPr>
          <w:b/>
          <w:bCs/>
        </w:rPr>
      </w:pPr>
      <w:r w:rsidRPr="0058180C">
        <w:rPr>
          <w:b/>
          <w:bCs/>
          <w:noProof/>
        </w:rPr>
        <w:drawing>
          <wp:inline distT="0" distB="0" distL="0" distR="0" wp14:anchorId="69876BD0" wp14:editId="30A3EA33">
            <wp:extent cx="2962275" cy="2391185"/>
            <wp:effectExtent l="0" t="0" r="0" b="9525"/>
            <wp:docPr id="1296778200" name="Image 9" descr="Une image contenant habits, costume, homme, meu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78200" name="Image 9" descr="Une image contenant habits, costume, homme, meub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632" cy="2414075"/>
                    </a:xfrm>
                    <a:prstGeom prst="rect">
                      <a:avLst/>
                    </a:prstGeom>
                    <a:noFill/>
                    <a:ln>
                      <a:noFill/>
                    </a:ln>
                  </pic:spPr>
                </pic:pic>
              </a:graphicData>
            </a:graphic>
          </wp:inline>
        </w:drawing>
      </w:r>
    </w:p>
    <w:p w14:paraId="43D3AD64" w14:textId="77777777" w:rsidR="0058180C" w:rsidRDefault="0058180C" w:rsidP="00F25E7E">
      <w:pPr>
        <w:widowControl/>
        <w:autoSpaceDE/>
        <w:autoSpaceDN/>
        <w:ind w:left="1267"/>
        <w:contextualSpacing/>
        <w:jc w:val="both"/>
        <w:rPr>
          <w:b/>
          <w:bCs/>
        </w:rPr>
      </w:pPr>
    </w:p>
    <w:p w14:paraId="06389D45" w14:textId="72A0933E" w:rsidR="00F25E7E" w:rsidRDefault="000E3073" w:rsidP="00F25E7E">
      <w:pPr>
        <w:widowControl/>
        <w:autoSpaceDE/>
        <w:autoSpaceDN/>
        <w:ind w:left="1267"/>
        <w:contextualSpacing/>
        <w:jc w:val="both"/>
        <w:rPr>
          <w:sz w:val="28"/>
          <w:szCs w:val="28"/>
        </w:rPr>
      </w:pPr>
      <w:r>
        <w:rPr>
          <w:sz w:val="28"/>
          <w:szCs w:val="28"/>
        </w:rPr>
        <w:t xml:space="preserve">Discussion </w:t>
      </w:r>
      <w:proofErr w:type="spellStart"/>
      <w:r w:rsidRPr="000E3073">
        <w:rPr>
          <w:sz w:val="28"/>
          <w:szCs w:val="28"/>
        </w:rPr>
        <w:t>centered</w:t>
      </w:r>
      <w:proofErr w:type="spellEnd"/>
      <w:r w:rsidRPr="000E3073">
        <w:rPr>
          <w:sz w:val="28"/>
          <w:szCs w:val="28"/>
        </w:rPr>
        <w:t xml:space="preserve"> on the role of global sustainable infrastructure standards such </w:t>
      </w:r>
      <w:proofErr w:type="gramStart"/>
      <w:r w:rsidRPr="000E3073">
        <w:rPr>
          <w:sz w:val="28"/>
          <w:szCs w:val="28"/>
        </w:rPr>
        <w:t>as  FAST</w:t>
      </w:r>
      <w:proofErr w:type="gramEnd"/>
      <w:r w:rsidRPr="000E3073">
        <w:rPr>
          <w:sz w:val="28"/>
          <w:szCs w:val="28"/>
        </w:rPr>
        <w:t>-Infra and BDN</w:t>
      </w:r>
      <w:r w:rsidR="00BD780A" w:rsidRPr="00400B30">
        <w:rPr>
          <w:sz w:val="28"/>
          <w:szCs w:val="28"/>
        </w:rPr>
        <w:t xml:space="preserve"> + presentation to the “Friends of Infrastructure” meeting  of Ambassadors to  OECD on June 12th </w:t>
      </w:r>
      <w:r w:rsidR="00791C12">
        <w:rPr>
          <w:sz w:val="28"/>
          <w:szCs w:val="28"/>
        </w:rPr>
        <w:t xml:space="preserve">, </w:t>
      </w:r>
    </w:p>
    <w:p w14:paraId="094F9566" w14:textId="3EFBBBA6" w:rsidR="00791C12" w:rsidRPr="00400B30" w:rsidRDefault="00791C12" w:rsidP="00F25E7E">
      <w:pPr>
        <w:widowControl/>
        <w:autoSpaceDE/>
        <w:autoSpaceDN/>
        <w:ind w:left="1267"/>
        <w:contextualSpacing/>
        <w:jc w:val="both"/>
        <w:rPr>
          <w:sz w:val="28"/>
          <w:szCs w:val="28"/>
        </w:rPr>
      </w:pPr>
      <w:r>
        <w:rPr>
          <w:noProof/>
          <w:sz w:val="28"/>
          <w:szCs w:val="28"/>
        </w:rPr>
        <w:drawing>
          <wp:inline distT="0" distB="0" distL="0" distR="0" wp14:anchorId="6887F751" wp14:editId="687D8655">
            <wp:extent cx="4938712" cy="794178"/>
            <wp:effectExtent l="0" t="0" r="0" b="0"/>
            <wp:docPr id="20997433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1359" cy="799428"/>
                    </a:xfrm>
                    <a:prstGeom prst="rect">
                      <a:avLst/>
                    </a:prstGeom>
                    <a:noFill/>
                  </pic:spPr>
                </pic:pic>
              </a:graphicData>
            </a:graphic>
          </wp:inline>
        </w:drawing>
      </w:r>
    </w:p>
    <w:p w14:paraId="69E1FBC6" w14:textId="77777777" w:rsidR="00BD780A" w:rsidRDefault="00BD780A" w:rsidP="00F25E7E">
      <w:pPr>
        <w:widowControl/>
        <w:autoSpaceDE/>
        <w:autoSpaceDN/>
        <w:ind w:left="1267"/>
        <w:contextualSpacing/>
        <w:jc w:val="both"/>
        <w:rPr>
          <w:b/>
          <w:bCs/>
        </w:rPr>
      </w:pPr>
    </w:p>
    <w:p w14:paraId="44F6095A" w14:textId="526997C2" w:rsidR="00F25E7E" w:rsidRPr="00400B30" w:rsidRDefault="00F25E7E" w:rsidP="00F25E7E">
      <w:pPr>
        <w:widowControl/>
        <w:autoSpaceDE/>
        <w:autoSpaceDN/>
        <w:ind w:left="1267"/>
        <w:contextualSpacing/>
        <w:jc w:val="both"/>
        <w:rPr>
          <w:sz w:val="28"/>
          <w:szCs w:val="28"/>
          <w:lang w:val="fr-FR"/>
        </w:rPr>
      </w:pPr>
      <w:r w:rsidRPr="00400B30">
        <w:rPr>
          <w:sz w:val="28"/>
          <w:szCs w:val="28"/>
          <w:lang w:val="fr-FR"/>
        </w:rPr>
        <w:t>-</w:t>
      </w:r>
      <w:proofErr w:type="gramStart"/>
      <w:r w:rsidRPr="000E3073">
        <w:rPr>
          <w:b/>
          <w:bCs/>
          <w:sz w:val="28"/>
          <w:szCs w:val="28"/>
          <w:lang w:val="fr-FR"/>
        </w:rPr>
        <w:t>Paris</w:t>
      </w:r>
      <w:r w:rsidRPr="00400B30">
        <w:rPr>
          <w:sz w:val="28"/>
          <w:szCs w:val="28"/>
          <w:lang w:val="fr-FR"/>
        </w:rPr>
        <w:t>:</w:t>
      </w:r>
      <w:proofErr w:type="gramEnd"/>
      <w:r w:rsidRPr="00400B30">
        <w:rPr>
          <w:sz w:val="28"/>
          <w:szCs w:val="28"/>
          <w:lang w:val="fr-FR"/>
        </w:rPr>
        <w:t xml:space="preserve"> SYNTEC </w:t>
      </w:r>
      <w:proofErr w:type="spellStart"/>
      <w:r w:rsidRPr="00400B30">
        <w:rPr>
          <w:sz w:val="28"/>
          <w:szCs w:val="28"/>
          <w:lang w:val="fr-FR"/>
        </w:rPr>
        <w:t>Ingenierie</w:t>
      </w:r>
      <w:proofErr w:type="spellEnd"/>
      <w:r w:rsidRPr="00400B30">
        <w:rPr>
          <w:sz w:val="28"/>
          <w:szCs w:val="28"/>
          <w:lang w:val="fr-FR"/>
        </w:rPr>
        <w:t xml:space="preserve">- </w:t>
      </w:r>
      <w:proofErr w:type="spellStart"/>
      <w:r w:rsidRPr="00400B30">
        <w:rPr>
          <w:sz w:val="28"/>
          <w:szCs w:val="28"/>
          <w:lang w:val="fr-FR"/>
        </w:rPr>
        <w:t>Presentation</w:t>
      </w:r>
      <w:proofErr w:type="spellEnd"/>
      <w:r w:rsidRPr="00400B30">
        <w:rPr>
          <w:sz w:val="28"/>
          <w:szCs w:val="28"/>
          <w:lang w:val="fr-FR"/>
        </w:rPr>
        <w:t xml:space="preserve">  10 </w:t>
      </w:r>
      <w:proofErr w:type="spellStart"/>
      <w:r w:rsidRPr="00400B30">
        <w:rPr>
          <w:sz w:val="28"/>
          <w:szCs w:val="28"/>
          <w:lang w:val="fr-FR"/>
        </w:rPr>
        <w:t>Apr</w:t>
      </w:r>
      <w:proofErr w:type="spellEnd"/>
      <w:r w:rsidR="00400B30">
        <w:rPr>
          <w:sz w:val="28"/>
          <w:szCs w:val="28"/>
          <w:lang w:val="fr-FR"/>
        </w:rPr>
        <w:t xml:space="preserve"> 2024</w:t>
      </w:r>
    </w:p>
    <w:p w14:paraId="6CB13DF7" w14:textId="5B984A88" w:rsidR="000E3073" w:rsidRPr="000E3073" w:rsidRDefault="00F25E7E" w:rsidP="00F25E7E">
      <w:pPr>
        <w:widowControl/>
        <w:autoSpaceDE/>
        <w:autoSpaceDN/>
        <w:ind w:left="1267"/>
        <w:contextualSpacing/>
        <w:jc w:val="both"/>
        <w:rPr>
          <w:sz w:val="28"/>
          <w:szCs w:val="28"/>
        </w:rPr>
      </w:pPr>
      <w:r w:rsidRPr="000E3073">
        <w:rPr>
          <w:sz w:val="28"/>
          <w:szCs w:val="28"/>
        </w:rPr>
        <w:t>-</w:t>
      </w:r>
      <w:proofErr w:type="gramStart"/>
      <w:r w:rsidR="000E3073" w:rsidRPr="000E3073">
        <w:rPr>
          <w:b/>
          <w:bCs/>
          <w:sz w:val="28"/>
          <w:szCs w:val="28"/>
        </w:rPr>
        <w:t>Brussels</w:t>
      </w:r>
      <w:r w:rsidR="000E3073" w:rsidRPr="000E3073">
        <w:rPr>
          <w:sz w:val="28"/>
          <w:szCs w:val="28"/>
        </w:rPr>
        <w:t> :</w:t>
      </w:r>
      <w:proofErr w:type="gramEnd"/>
      <w:r w:rsidR="000E3073" w:rsidRPr="000E3073">
        <w:rPr>
          <w:sz w:val="28"/>
          <w:szCs w:val="28"/>
        </w:rPr>
        <w:t xml:space="preserve"> Meeting  with  EU commission-  DG </w:t>
      </w:r>
      <w:proofErr w:type="spellStart"/>
      <w:r w:rsidR="000E3073" w:rsidRPr="000E3073">
        <w:rPr>
          <w:sz w:val="28"/>
          <w:szCs w:val="28"/>
        </w:rPr>
        <w:t>Clima</w:t>
      </w:r>
      <w:proofErr w:type="spellEnd"/>
      <w:r w:rsidR="000E3073">
        <w:rPr>
          <w:sz w:val="28"/>
          <w:szCs w:val="28"/>
        </w:rPr>
        <w:t xml:space="preserve"> 14 May</w:t>
      </w:r>
    </w:p>
    <w:p w14:paraId="65AD6EA1" w14:textId="7C703B83" w:rsidR="00134F7F" w:rsidRPr="00400B30" w:rsidRDefault="000E3073" w:rsidP="00F25E7E">
      <w:pPr>
        <w:widowControl/>
        <w:autoSpaceDE/>
        <w:autoSpaceDN/>
        <w:ind w:left="1267"/>
        <w:contextualSpacing/>
        <w:jc w:val="both"/>
        <w:rPr>
          <w:sz w:val="28"/>
          <w:szCs w:val="28"/>
          <w:lang w:val="fr-FR"/>
        </w:rPr>
      </w:pPr>
      <w:r>
        <w:rPr>
          <w:b/>
          <w:bCs/>
          <w:sz w:val="28"/>
          <w:szCs w:val="28"/>
          <w:lang w:val="fr-FR"/>
        </w:rPr>
        <w:t>-</w:t>
      </w:r>
      <w:r w:rsidR="00F25E7E" w:rsidRPr="000E3073">
        <w:rPr>
          <w:b/>
          <w:bCs/>
          <w:sz w:val="28"/>
          <w:szCs w:val="28"/>
          <w:lang w:val="fr-FR"/>
        </w:rPr>
        <w:t>Paris</w:t>
      </w:r>
      <w:r w:rsidR="00F25E7E" w:rsidRPr="00400B30">
        <w:rPr>
          <w:sz w:val="28"/>
          <w:szCs w:val="28"/>
          <w:lang w:val="fr-FR"/>
        </w:rPr>
        <w:t>- Rencontres de la construction -12 Jun 2024</w:t>
      </w:r>
    </w:p>
    <w:p w14:paraId="1140CD94" w14:textId="77777777" w:rsidR="004153DC" w:rsidRPr="00400B30" w:rsidRDefault="004153DC" w:rsidP="00F46865">
      <w:pPr>
        <w:spacing w:before="6"/>
        <w:rPr>
          <w:sz w:val="28"/>
          <w:szCs w:val="28"/>
          <w:lang w:val="fr-FR"/>
        </w:rPr>
      </w:pPr>
    </w:p>
    <w:p w14:paraId="5B90807F" w14:textId="77777777" w:rsidR="004153DC" w:rsidRPr="006E3688" w:rsidRDefault="004153DC" w:rsidP="004153DC">
      <w:pPr>
        <w:pStyle w:val="Paragraphedeliste"/>
        <w:widowControl/>
        <w:autoSpaceDE/>
        <w:autoSpaceDN/>
        <w:spacing w:before="6"/>
        <w:ind w:left="720" w:firstLine="0"/>
        <w:jc w:val="both"/>
        <w:rPr>
          <w:lang w:val="fr-FR"/>
        </w:rPr>
      </w:pPr>
    </w:p>
    <w:p w14:paraId="08DDDAB4" w14:textId="77777777" w:rsidR="003A45E9" w:rsidRPr="006E3688" w:rsidRDefault="003A45E9" w:rsidP="00134F7F">
      <w:pPr>
        <w:widowControl/>
        <w:autoSpaceDE/>
        <w:autoSpaceDN/>
        <w:spacing w:before="6"/>
        <w:jc w:val="both"/>
        <w:rPr>
          <w:b/>
          <w:bCs/>
          <w:color w:val="FFAA00"/>
          <w:sz w:val="32"/>
          <w:szCs w:val="32"/>
          <w:lang w:val="fr-FR"/>
        </w:rPr>
      </w:pPr>
    </w:p>
    <w:p w14:paraId="48BC9257" w14:textId="4A506274" w:rsidR="00134F7F" w:rsidRPr="00134F7F" w:rsidRDefault="00134F7F" w:rsidP="00134F7F">
      <w:pPr>
        <w:widowControl/>
        <w:autoSpaceDE/>
        <w:autoSpaceDN/>
        <w:spacing w:before="6"/>
        <w:jc w:val="both"/>
        <w:rPr>
          <w:rFonts w:ascii="Times New Roman" w:eastAsia="Times New Roman" w:hAnsi="Times New Roman" w:cs="Times New Roman"/>
          <w:color w:val="FFC000"/>
          <w:sz w:val="24"/>
          <w:szCs w:val="24"/>
          <w:lang w:eastAsia="en-GB"/>
        </w:rPr>
      </w:pPr>
      <w:r w:rsidRPr="008B0ED8">
        <w:rPr>
          <w:b/>
          <w:bCs/>
          <w:color w:val="FFAA00"/>
          <w:sz w:val="32"/>
          <w:szCs w:val="32"/>
        </w:rPr>
        <w:t>Organized events</w:t>
      </w:r>
      <w:r w:rsidRPr="008B0ED8">
        <w:rPr>
          <w:rFonts w:cstheme="minorBidi"/>
          <w:color w:val="FFC000"/>
          <w:kern w:val="24"/>
          <w:sz w:val="40"/>
          <w:szCs w:val="40"/>
          <w:lang w:eastAsia="en-GB"/>
        </w:rPr>
        <w:t>:</w:t>
      </w:r>
    </w:p>
    <w:p w14:paraId="63932251" w14:textId="77777777" w:rsidR="000E3073" w:rsidRDefault="000E3073" w:rsidP="000E3073">
      <w:pPr>
        <w:widowControl/>
        <w:autoSpaceDE/>
        <w:autoSpaceDN/>
        <w:ind w:left="360"/>
        <w:contextualSpacing/>
        <w:jc w:val="both"/>
        <w:rPr>
          <w:rFonts w:cstheme="minorBidi"/>
          <w:color w:val="000000"/>
          <w:kern w:val="24"/>
          <w:sz w:val="28"/>
          <w:szCs w:val="28"/>
          <w:lang w:eastAsia="en-GB"/>
        </w:rPr>
      </w:pPr>
    </w:p>
    <w:p w14:paraId="4D7D57F6" w14:textId="78A8174F" w:rsidR="00400B30" w:rsidRDefault="003A45E9" w:rsidP="00C51326">
      <w:pPr>
        <w:widowControl/>
        <w:numPr>
          <w:ilvl w:val="0"/>
          <w:numId w:val="42"/>
        </w:numPr>
        <w:autoSpaceDE/>
        <w:autoSpaceDN/>
        <w:ind w:left="1267"/>
        <w:contextualSpacing/>
        <w:jc w:val="both"/>
        <w:rPr>
          <w:rFonts w:cstheme="minorBidi"/>
          <w:color w:val="000000"/>
          <w:kern w:val="24"/>
          <w:sz w:val="28"/>
          <w:szCs w:val="28"/>
          <w:lang w:eastAsia="en-GB"/>
        </w:rPr>
      </w:pPr>
      <w:r w:rsidRPr="003A45E9">
        <w:rPr>
          <w:rFonts w:cstheme="minorBidi"/>
          <w:color w:val="000000"/>
          <w:kern w:val="24"/>
          <w:sz w:val="28"/>
          <w:szCs w:val="28"/>
          <w:lang w:eastAsia="en-GB"/>
        </w:rPr>
        <w:t xml:space="preserve">LTIIA Board </w:t>
      </w:r>
      <w:proofErr w:type="gramStart"/>
      <w:r w:rsidRPr="003A45E9">
        <w:rPr>
          <w:rFonts w:cstheme="minorBidi"/>
          <w:color w:val="000000"/>
          <w:kern w:val="24"/>
          <w:sz w:val="28"/>
          <w:szCs w:val="28"/>
          <w:lang w:eastAsia="en-GB"/>
        </w:rPr>
        <w:t>meeting</w:t>
      </w:r>
      <w:r w:rsidR="00400B30">
        <w:rPr>
          <w:rFonts w:cstheme="minorBidi"/>
          <w:color w:val="000000"/>
          <w:kern w:val="24"/>
          <w:sz w:val="28"/>
          <w:szCs w:val="28"/>
          <w:lang w:eastAsia="en-GB"/>
        </w:rPr>
        <w:t>s</w:t>
      </w:r>
      <w:r w:rsidRPr="003A45E9">
        <w:rPr>
          <w:rFonts w:cstheme="minorBidi"/>
          <w:color w:val="000000"/>
          <w:kern w:val="24"/>
          <w:sz w:val="28"/>
          <w:szCs w:val="28"/>
          <w:lang w:eastAsia="en-GB"/>
        </w:rPr>
        <w:t xml:space="preserve">  took</w:t>
      </w:r>
      <w:proofErr w:type="gramEnd"/>
      <w:r w:rsidRPr="003A45E9">
        <w:rPr>
          <w:rFonts w:cstheme="minorBidi"/>
          <w:color w:val="000000"/>
          <w:kern w:val="24"/>
          <w:sz w:val="28"/>
          <w:szCs w:val="28"/>
          <w:lang w:eastAsia="en-GB"/>
        </w:rPr>
        <w:t xml:space="preserve"> place </w:t>
      </w:r>
      <w:r w:rsidR="00791C12" w:rsidRPr="00791C12">
        <w:rPr>
          <w:rFonts w:cstheme="minorBidi"/>
          <w:color w:val="000000"/>
          <w:kern w:val="24"/>
          <w:sz w:val="28"/>
          <w:szCs w:val="28"/>
          <w:lang w:eastAsia="en-GB"/>
        </w:rPr>
        <w:t xml:space="preserve">by videoconference </w:t>
      </w:r>
      <w:r w:rsidRPr="003A45E9">
        <w:rPr>
          <w:rFonts w:cstheme="minorBidi"/>
          <w:color w:val="000000"/>
          <w:kern w:val="24"/>
          <w:sz w:val="28"/>
          <w:szCs w:val="28"/>
          <w:lang w:eastAsia="en-GB"/>
        </w:rPr>
        <w:t>on</w:t>
      </w:r>
      <w:r w:rsidR="00400B30">
        <w:rPr>
          <w:rFonts w:cstheme="minorBidi"/>
          <w:color w:val="000000"/>
          <w:kern w:val="24"/>
          <w:sz w:val="28"/>
          <w:szCs w:val="28"/>
          <w:lang w:eastAsia="en-GB"/>
        </w:rPr>
        <w:t>:</w:t>
      </w:r>
    </w:p>
    <w:p w14:paraId="08EA9358" w14:textId="3A6F702D" w:rsidR="00FC0E33" w:rsidRDefault="00400B30" w:rsidP="00C51326">
      <w:pPr>
        <w:widowControl/>
        <w:numPr>
          <w:ilvl w:val="0"/>
          <w:numId w:val="42"/>
        </w:numPr>
        <w:autoSpaceDE/>
        <w:autoSpaceDN/>
        <w:ind w:left="1267"/>
        <w:contextualSpacing/>
        <w:jc w:val="both"/>
        <w:rPr>
          <w:rFonts w:cstheme="minorBidi"/>
          <w:color w:val="000000"/>
          <w:kern w:val="24"/>
          <w:sz w:val="28"/>
          <w:szCs w:val="28"/>
          <w:lang w:eastAsia="en-GB"/>
        </w:rPr>
      </w:pPr>
      <w:r>
        <w:rPr>
          <w:rFonts w:cstheme="minorBidi"/>
          <w:color w:val="000000"/>
          <w:kern w:val="24"/>
          <w:sz w:val="28"/>
          <w:szCs w:val="28"/>
          <w:lang w:eastAsia="en-GB"/>
        </w:rPr>
        <w:t xml:space="preserve">Feb </w:t>
      </w:r>
      <w:r w:rsidR="00791C12">
        <w:rPr>
          <w:rFonts w:cstheme="minorBidi"/>
          <w:color w:val="000000"/>
          <w:kern w:val="24"/>
          <w:sz w:val="28"/>
          <w:szCs w:val="28"/>
          <w:lang w:eastAsia="en-GB"/>
        </w:rPr>
        <w:t>13th</w:t>
      </w:r>
      <w:r w:rsidR="003A45E9" w:rsidRPr="003A45E9">
        <w:rPr>
          <w:rFonts w:cstheme="minorBidi"/>
          <w:color w:val="000000"/>
          <w:kern w:val="24"/>
          <w:sz w:val="28"/>
          <w:szCs w:val="28"/>
          <w:lang w:eastAsia="en-GB"/>
        </w:rPr>
        <w:t xml:space="preserve"> </w:t>
      </w:r>
      <w:r w:rsidR="003A45E9">
        <w:rPr>
          <w:rFonts w:cstheme="minorBidi"/>
          <w:color w:val="000000"/>
          <w:kern w:val="24"/>
          <w:sz w:val="28"/>
          <w:szCs w:val="28"/>
          <w:lang w:eastAsia="en-GB"/>
        </w:rPr>
        <w:t>focusing on our work program for 202</w:t>
      </w:r>
      <w:r w:rsidR="00C51326">
        <w:rPr>
          <w:rFonts w:cstheme="minorBidi"/>
          <w:color w:val="000000"/>
          <w:kern w:val="24"/>
          <w:sz w:val="28"/>
          <w:szCs w:val="28"/>
          <w:lang w:eastAsia="en-GB"/>
        </w:rPr>
        <w:t>4</w:t>
      </w:r>
    </w:p>
    <w:p w14:paraId="0C6C8678" w14:textId="77777777" w:rsidR="00791C12" w:rsidRDefault="00791C12" w:rsidP="00C51326">
      <w:pPr>
        <w:widowControl/>
        <w:numPr>
          <w:ilvl w:val="0"/>
          <w:numId w:val="42"/>
        </w:numPr>
        <w:autoSpaceDE/>
        <w:autoSpaceDN/>
        <w:ind w:left="1267"/>
        <w:contextualSpacing/>
        <w:jc w:val="both"/>
        <w:rPr>
          <w:rFonts w:cstheme="minorBidi"/>
          <w:color w:val="000000"/>
          <w:kern w:val="24"/>
          <w:sz w:val="28"/>
          <w:szCs w:val="28"/>
          <w:lang w:eastAsia="en-GB"/>
        </w:rPr>
      </w:pPr>
      <w:r>
        <w:rPr>
          <w:rFonts w:cstheme="minorBidi"/>
          <w:color w:val="000000"/>
          <w:kern w:val="24"/>
          <w:sz w:val="28"/>
          <w:szCs w:val="28"/>
          <w:lang w:eastAsia="en-GB"/>
        </w:rPr>
        <w:t>June 27</w:t>
      </w:r>
      <w:r w:rsidRPr="00791C12">
        <w:rPr>
          <w:rFonts w:cstheme="minorBidi"/>
          <w:color w:val="000000"/>
          <w:kern w:val="24"/>
          <w:sz w:val="28"/>
          <w:szCs w:val="28"/>
          <w:vertAlign w:val="superscript"/>
          <w:lang w:eastAsia="en-GB"/>
        </w:rPr>
        <w:t>th</w:t>
      </w:r>
      <w:r>
        <w:rPr>
          <w:rFonts w:cstheme="minorBidi"/>
          <w:color w:val="000000"/>
          <w:kern w:val="24"/>
          <w:sz w:val="28"/>
          <w:szCs w:val="28"/>
          <w:lang w:eastAsia="en-GB"/>
        </w:rPr>
        <w:t xml:space="preserve">, on the issue of </w:t>
      </w:r>
      <w:proofErr w:type="gramStart"/>
      <w:r>
        <w:rPr>
          <w:rFonts w:cstheme="minorBidi"/>
          <w:color w:val="000000"/>
          <w:kern w:val="24"/>
          <w:sz w:val="28"/>
          <w:szCs w:val="28"/>
          <w:lang w:eastAsia="en-GB"/>
        </w:rPr>
        <w:t>joining  Invest</w:t>
      </w:r>
      <w:proofErr w:type="gramEnd"/>
      <w:r>
        <w:rPr>
          <w:rFonts w:cstheme="minorBidi"/>
          <w:color w:val="000000"/>
          <w:kern w:val="24"/>
          <w:sz w:val="28"/>
          <w:szCs w:val="28"/>
          <w:lang w:eastAsia="en-GB"/>
        </w:rPr>
        <w:t xml:space="preserve"> Europe</w:t>
      </w:r>
    </w:p>
    <w:p w14:paraId="699A37E5" w14:textId="602F4C3B" w:rsidR="00A0427F" w:rsidRDefault="00A0427F" w:rsidP="00C51326">
      <w:pPr>
        <w:widowControl/>
        <w:numPr>
          <w:ilvl w:val="0"/>
          <w:numId w:val="42"/>
        </w:numPr>
        <w:autoSpaceDE/>
        <w:autoSpaceDN/>
        <w:ind w:left="1267"/>
        <w:contextualSpacing/>
        <w:jc w:val="both"/>
        <w:rPr>
          <w:rFonts w:cstheme="minorBidi"/>
          <w:color w:val="000000"/>
          <w:kern w:val="24"/>
          <w:sz w:val="28"/>
          <w:szCs w:val="28"/>
          <w:lang w:eastAsia="en-GB"/>
        </w:rPr>
      </w:pPr>
      <w:r>
        <w:rPr>
          <w:rFonts w:cstheme="minorBidi"/>
          <w:color w:val="000000"/>
          <w:kern w:val="24"/>
          <w:sz w:val="28"/>
          <w:szCs w:val="28"/>
          <w:lang w:eastAsia="en-GB"/>
        </w:rPr>
        <w:t xml:space="preserve">An information </w:t>
      </w:r>
      <w:proofErr w:type="gramStart"/>
      <w:r>
        <w:rPr>
          <w:rFonts w:cstheme="minorBidi"/>
          <w:color w:val="000000"/>
          <w:kern w:val="24"/>
          <w:sz w:val="28"/>
          <w:szCs w:val="28"/>
          <w:lang w:eastAsia="en-GB"/>
        </w:rPr>
        <w:t>webinar  for</w:t>
      </w:r>
      <w:proofErr w:type="gramEnd"/>
      <w:r>
        <w:rPr>
          <w:rFonts w:cstheme="minorBidi"/>
          <w:color w:val="000000"/>
          <w:kern w:val="24"/>
          <w:sz w:val="28"/>
          <w:szCs w:val="28"/>
          <w:lang w:eastAsia="en-GB"/>
        </w:rPr>
        <w:t xml:space="preserve"> LTIIA members about  the envisioned convergence with  Invest Europe will  be jointly  held by both structures’ management of Thu</w:t>
      </w:r>
      <w:r w:rsidR="00791C12">
        <w:rPr>
          <w:rFonts w:cstheme="minorBidi"/>
          <w:color w:val="000000"/>
          <w:kern w:val="24"/>
          <w:sz w:val="28"/>
          <w:szCs w:val="28"/>
          <w:lang w:eastAsia="en-GB"/>
        </w:rPr>
        <w:t>,</w:t>
      </w:r>
      <w:r>
        <w:rPr>
          <w:rFonts w:cstheme="minorBidi"/>
          <w:color w:val="000000"/>
          <w:kern w:val="24"/>
          <w:sz w:val="28"/>
          <w:szCs w:val="28"/>
          <w:lang w:eastAsia="en-GB"/>
        </w:rPr>
        <w:t xml:space="preserve"> July 18</w:t>
      </w:r>
      <w:r w:rsidRPr="00791C12">
        <w:rPr>
          <w:rFonts w:cstheme="minorBidi"/>
          <w:color w:val="000000"/>
          <w:kern w:val="24"/>
          <w:sz w:val="28"/>
          <w:szCs w:val="28"/>
          <w:vertAlign w:val="superscript"/>
          <w:lang w:eastAsia="en-GB"/>
        </w:rPr>
        <w:t>th</w:t>
      </w:r>
    </w:p>
    <w:p w14:paraId="51EA00A8" w14:textId="7338723A" w:rsidR="00791C12" w:rsidRDefault="00791C12" w:rsidP="00C51326">
      <w:pPr>
        <w:widowControl/>
        <w:numPr>
          <w:ilvl w:val="0"/>
          <w:numId w:val="42"/>
        </w:numPr>
        <w:autoSpaceDE/>
        <w:autoSpaceDN/>
        <w:ind w:left="1267"/>
        <w:contextualSpacing/>
        <w:jc w:val="both"/>
        <w:rPr>
          <w:rFonts w:cstheme="minorBidi"/>
          <w:color w:val="000000"/>
          <w:kern w:val="24"/>
          <w:sz w:val="28"/>
          <w:szCs w:val="28"/>
          <w:lang w:eastAsia="en-GB"/>
        </w:rPr>
      </w:pPr>
      <w:r>
        <w:rPr>
          <w:rFonts w:cstheme="minorBidi"/>
          <w:color w:val="000000"/>
          <w:kern w:val="24"/>
          <w:sz w:val="28"/>
          <w:szCs w:val="28"/>
          <w:lang w:eastAsia="en-GB"/>
        </w:rPr>
        <w:t>The Annual General Meeting</w:t>
      </w:r>
      <w:r w:rsidR="000E3073">
        <w:rPr>
          <w:rFonts w:cstheme="minorBidi"/>
          <w:color w:val="000000"/>
          <w:kern w:val="24"/>
          <w:sz w:val="28"/>
          <w:szCs w:val="28"/>
          <w:lang w:eastAsia="en-GB"/>
        </w:rPr>
        <w:t>s</w:t>
      </w:r>
      <w:r>
        <w:rPr>
          <w:rFonts w:cstheme="minorBidi"/>
          <w:color w:val="000000"/>
          <w:kern w:val="24"/>
          <w:sz w:val="28"/>
          <w:szCs w:val="28"/>
          <w:lang w:eastAsia="en-GB"/>
        </w:rPr>
        <w:t xml:space="preserve"> (both </w:t>
      </w:r>
      <w:proofErr w:type="gramStart"/>
      <w:r>
        <w:rPr>
          <w:rFonts w:cstheme="minorBidi"/>
          <w:color w:val="000000"/>
          <w:kern w:val="24"/>
          <w:sz w:val="28"/>
          <w:szCs w:val="28"/>
          <w:lang w:eastAsia="en-GB"/>
        </w:rPr>
        <w:t>ordinary  and</w:t>
      </w:r>
      <w:proofErr w:type="gramEnd"/>
      <w:r>
        <w:rPr>
          <w:rFonts w:cstheme="minorBidi"/>
          <w:color w:val="000000"/>
          <w:kern w:val="24"/>
          <w:sz w:val="28"/>
          <w:szCs w:val="28"/>
          <w:lang w:eastAsia="en-GB"/>
        </w:rPr>
        <w:t xml:space="preserve">\ extraordinary) </w:t>
      </w:r>
      <w:r w:rsidR="000E3073">
        <w:rPr>
          <w:rFonts w:cstheme="minorBidi"/>
          <w:color w:val="000000"/>
          <w:kern w:val="24"/>
          <w:sz w:val="28"/>
          <w:szCs w:val="28"/>
          <w:lang w:eastAsia="en-GB"/>
        </w:rPr>
        <w:t>are</w:t>
      </w:r>
      <w:r>
        <w:rPr>
          <w:rFonts w:cstheme="minorBidi"/>
          <w:color w:val="000000"/>
          <w:kern w:val="24"/>
          <w:sz w:val="28"/>
          <w:szCs w:val="28"/>
          <w:lang w:eastAsia="en-GB"/>
        </w:rPr>
        <w:t xml:space="preserve"> expected to be held in the 2</w:t>
      </w:r>
      <w:r w:rsidRPr="00791C12">
        <w:rPr>
          <w:rFonts w:cstheme="minorBidi"/>
          <w:color w:val="000000"/>
          <w:kern w:val="24"/>
          <w:sz w:val="28"/>
          <w:szCs w:val="28"/>
          <w:vertAlign w:val="superscript"/>
          <w:lang w:eastAsia="en-GB"/>
        </w:rPr>
        <w:t>nd</w:t>
      </w:r>
      <w:r>
        <w:rPr>
          <w:rFonts w:cstheme="minorBidi"/>
          <w:color w:val="000000"/>
          <w:kern w:val="24"/>
          <w:sz w:val="28"/>
          <w:szCs w:val="28"/>
          <w:lang w:eastAsia="en-GB"/>
        </w:rPr>
        <w:t xml:space="preserve"> half of September to  discuss and vote on the perspective of </w:t>
      </w:r>
      <w:r w:rsidRPr="00791C12">
        <w:rPr>
          <w:rFonts w:cstheme="minorBidi"/>
          <w:color w:val="000000"/>
          <w:kern w:val="24"/>
          <w:sz w:val="28"/>
          <w:szCs w:val="28"/>
          <w:lang w:eastAsia="en-GB"/>
        </w:rPr>
        <w:t>joining  Invest Europe</w:t>
      </w:r>
      <w:r>
        <w:rPr>
          <w:rFonts w:cstheme="minorBidi"/>
          <w:color w:val="000000"/>
          <w:kern w:val="24"/>
          <w:sz w:val="28"/>
          <w:szCs w:val="28"/>
          <w:lang w:eastAsia="en-GB"/>
        </w:rPr>
        <w:t>.</w:t>
      </w:r>
    </w:p>
    <w:p w14:paraId="67403B75" w14:textId="31BA8565" w:rsidR="00670E63" w:rsidRPr="00F85903" w:rsidRDefault="003A45E9" w:rsidP="00F85903">
      <w:pPr>
        <w:pStyle w:val="Paragraphedeliste"/>
        <w:widowControl/>
        <w:autoSpaceDE/>
        <w:autoSpaceDN/>
        <w:ind w:left="1987" w:firstLine="0"/>
        <w:contextualSpacing/>
        <w:jc w:val="both"/>
        <w:rPr>
          <w:rFonts w:cstheme="minorBidi"/>
          <w:color w:val="000000"/>
          <w:kern w:val="24"/>
          <w:sz w:val="28"/>
          <w:szCs w:val="28"/>
          <w:lang w:eastAsia="en-GB"/>
        </w:rPr>
      </w:pPr>
      <w:r w:rsidRPr="003A45E9">
        <w:rPr>
          <w:rFonts w:cstheme="minorBidi"/>
          <w:color w:val="000000"/>
          <w:kern w:val="24"/>
          <w:sz w:val="28"/>
          <w:szCs w:val="28"/>
          <w:lang w:eastAsia="en-GB"/>
        </w:rPr>
        <w:t xml:space="preserve"> </w:t>
      </w:r>
    </w:p>
    <w:p w14:paraId="2215922A" w14:textId="7C8A6CCA" w:rsidR="008B0ED8" w:rsidRPr="00F85903" w:rsidRDefault="00670E63" w:rsidP="008251DD">
      <w:pPr>
        <w:widowControl/>
        <w:autoSpaceDE/>
        <w:autoSpaceDN/>
        <w:contextualSpacing/>
        <w:jc w:val="both"/>
        <w:rPr>
          <w:rFonts w:cstheme="minorBidi"/>
          <w:color w:val="000000"/>
          <w:kern w:val="24"/>
          <w:sz w:val="28"/>
          <w:szCs w:val="28"/>
          <w:lang w:eastAsia="en-GB"/>
        </w:rPr>
      </w:pPr>
      <w:r>
        <w:rPr>
          <w:rFonts w:cstheme="minorBidi"/>
          <w:color w:val="000000"/>
          <w:kern w:val="24"/>
          <w:sz w:val="28"/>
          <w:szCs w:val="28"/>
          <w:lang w:eastAsia="en-GB"/>
        </w:rPr>
        <w:lastRenderedPageBreak/>
        <w:t xml:space="preserve">              </w:t>
      </w:r>
    </w:p>
    <w:p w14:paraId="6C157670" w14:textId="05972F29" w:rsidR="00134F7F" w:rsidRPr="00FC0E33" w:rsidRDefault="006B1790" w:rsidP="00FC0E33">
      <w:pPr>
        <w:pStyle w:val="Paragraphedeliste"/>
        <w:numPr>
          <w:ilvl w:val="0"/>
          <w:numId w:val="51"/>
        </w:numPr>
        <w:tabs>
          <w:tab w:val="left" w:pos="743"/>
        </w:tabs>
        <w:spacing w:before="183" w:line="360" w:lineRule="auto"/>
        <w:ind w:right="875"/>
        <w:rPr>
          <w:b/>
          <w:bCs/>
          <w:color w:val="FFAA00"/>
          <w:sz w:val="32"/>
          <w:szCs w:val="32"/>
        </w:rPr>
      </w:pPr>
      <w:r w:rsidRPr="00FC0E33">
        <w:rPr>
          <w:b/>
          <w:bCs/>
          <w:color w:val="FFAA00"/>
          <w:sz w:val="32"/>
          <w:szCs w:val="32"/>
        </w:rPr>
        <w:t>Miscellaneous:</w:t>
      </w:r>
    </w:p>
    <w:p w14:paraId="29137248" w14:textId="542EE082" w:rsidR="00C51326" w:rsidRPr="009E0D97" w:rsidRDefault="001030B7" w:rsidP="00C51326">
      <w:pPr>
        <w:tabs>
          <w:tab w:val="left" w:pos="743"/>
        </w:tabs>
        <w:spacing w:before="183" w:line="360" w:lineRule="auto"/>
        <w:ind w:right="875"/>
        <w:rPr>
          <w:b/>
          <w:bCs/>
        </w:rPr>
      </w:pPr>
      <w:r w:rsidRPr="009E0D97">
        <w:rPr>
          <w:b/>
          <w:bCs/>
        </w:rPr>
        <w:t xml:space="preserve">- </w:t>
      </w:r>
      <w:proofErr w:type="spellStart"/>
      <w:r w:rsidRPr="009E0D97">
        <w:rPr>
          <w:b/>
          <w:bCs/>
        </w:rPr>
        <w:t>InfraVia</w:t>
      </w:r>
      <w:proofErr w:type="spellEnd"/>
      <w:r w:rsidRPr="009E0D97">
        <w:rPr>
          <w:b/>
          <w:bCs/>
        </w:rPr>
        <w:t xml:space="preserve"> </w:t>
      </w:r>
      <w:r w:rsidR="009E0D97" w:rsidRPr="009E0D97">
        <w:rPr>
          <w:b/>
          <w:bCs/>
        </w:rPr>
        <w:t>Capital Partner</w:t>
      </w:r>
    </w:p>
    <w:p w14:paraId="104B19EC" w14:textId="060B5855" w:rsidR="00615D00" w:rsidRDefault="009E0D97" w:rsidP="009E0D97">
      <w:pPr>
        <w:tabs>
          <w:tab w:val="left" w:pos="743"/>
        </w:tabs>
        <w:spacing w:before="183" w:line="360" w:lineRule="auto"/>
        <w:ind w:right="875"/>
        <w:jc w:val="both"/>
        <w:rPr>
          <w:b/>
          <w:bCs/>
          <w:i/>
          <w:iCs/>
        </w:rPr>
      </w:pPr>
      <w:r w:rsidRPr="009E0D97">
        <w:rPr>
          <w:i/>
          <w:iCs/>
          <w:u w:val="single"/>
          <w:lang w:val="en"/>
        </w:rPr>
        <w:t>May:</w:t>
      </w:r>
      <w:r>
        <w:rPr>
          <w:lang w:val="en"/>
        </w:rPr>
        <w:t xml:space="preserve"> </w:t>
      </w:r>
      <w:proofErr w:type="spellStart"/>
      <w:r w:rsidR="00615D00" w:rsidRPr="00615D00">
        <w:rPr>
          <w:lang w:val="en"/>
        </w:rPr>
        <w:t>InfraVia</w:t>
      </w:r>
      <w:proofErr w:type="spellEnd"/>
      <w:r w:rsidR="00615D00" w:rsidRPr="00615D00">
        <w:rPr>
          <w:lang w:val="en"/>
        </w:rPr>
        <w:t xml:space="preserve"> acquires a majority stake by investing in GIGA Storage a leading player in Battery Energy Storage System development, construction, </w:t>
      </w:r>
      <w:r w:rsidR="008251DD">
        <w:rPr>
          <w:lang w:val="en"/>
        </w:rPr>
        <w:t>&amp;</w:t>
      </w:r>
      <w:r w:rsidR="00615D00" w:rsidRPr="00615D00">
        <w:rPr>
          <w:lang w:val="en"/>
        </w:rPr>
        <w:t xml:space="preserve"> operations in </w:t>
      </w:r>
      <w:r w:rsidR="008251DD">
        <w:rPr>
          <w:lang w:val="en"/>
        </w:rPr>
        <w:t>Benelux.</w:t>
      </w:r>
    </w:p>
    <w:p w14:paraId="40BC6DDD" w14:textId="772EB6A2" w:rsidR="009E0D97" w:rsidRDefault="009E0D97" w:rsidP="009E0D97">
      <w:pPr>
        <w:tabs>
          <w:tab w:val="left" w:pos="743"/>
        </w:tabs>
        <w:spacing w:before="183" w:line="360" w:lineRule="auto"/>
        <w:ind w:right="875"/>
        <w:jc w:val="both"/>
      </w:pPr>
      <w:r w:rsidRPr="009E0D97">
        <w:rPr>
          <w:i/>
          <w:iCs/>
          <w:u w:val="single"/>
          <w:lang w:val="en"/>
        </w:rPr>
        <w:t>June:</w:t>
      </w:r>
      <w:r>
        <w:t xml:space="preserve"> </w:t>
      </w:r>
      <w:proofErr w:type="spellStart"/>
      <w:r w:rsidRPr="009E0D97">
        <w:t>Heygaz</w:t>
      </w:r>
      <w:proofErr w:type="spellEnd"/>
      <w:r w:rsidRPr="009E0D97">
        <w:t xml:space="preserve"> Biomethane, a portfolio company of funds managed by </w:t>
      </w:r>
      <w:proofErr w:type="spellStart"/>
      <w:r w:rsidRPr="009E0D97">
        <w:t>InfraVia</w:t>
      </w:r>
      <w:proofErr w:type="spellEnd"/>
      <w:r w:rsidRPr="009E0D97">
        <w:t xml:space="preserve"> reached </w:t>
      </w:r>
      <w:r>
        <w:t xml:space="preserve">is </w:t>
      </w:r>
      <w:r w:rsidRPr="009E0D97">
        <w:t>to purchase the leading Irish biogas and biomethane producer, Ormonde Organics</w:t>
      </w:r>
      <w:r>
        <w:t>.</w:t>
      </w:r>
    </w:p>
    <w:p w14:paraId="7206C7F9" w14:textId="77777777" w:rsidR="000E3073" w:rsidRPr="000E3073" w:rsidRDefault="000E3073" w:rsidP="000E3073">
      <w:pPr>
        <w:tabs>
          <w:tab w:val="left" w:pos="743"/>
        </w:tabs>
        <w:spacing w:before="183" w:line="360" w:lineRule="auto"/>
        <w:ind w:right="875"/>
        <w:jc w:val="both"/>
        <w:rPr>
          <w:b/>
          <w:bCs/>
        </w:rPr>
      </w:pPr>
      <w:r w:rsidRPr="000E3073">
        <w:rPr>
          <w:b/>
          <w:bCs/>
        </w:rPr>
        <w:t>Meridiam:</w:t>
      </w:r>
    </w:p>
    <w:p w14:paraId="09328C27" w14:textId="3EDD41A5" w:rsidR="000E3073" w:rsidRDefault="000E3073" w:rsidP="000E3073">
      <w:pPr>
        <w:tabs>
          <w:tab w:val="left" w:pos="743"/>
        </w:tabs>
        <w:spacing w:before="183" w:line="360" w:lineRule="auto"/>
        <w:ind w:right="875"/>
        <w:jc w:val="both"/>
      </w:pPr>
      <w:r w:rsidRPr="008251DD">
        <w:rPr>
          <w:i/>
          <w:iCs/>
          <w:u w:val="single"/>
        </w:rPr>
        <w:t>June:</w:t>
      </w:r>
      <w:r>
        <w:t xml:space="preserve"> Construction work started in Germany on the </w:t>
      </w:r>
      <w:proofErr w:type="spellStart"/>
      <w:r>
        <w:t>NeuConnect</w:t>
      </w:r>
      <w:proofErr w:type="spellEnd"/>
      <w:r>
        <w:t xml:space="preserve">, the first UK- German </w:t>
      </w:r>
      <w:proofErr w:type="spellStart"/>
      <w:r>
        <w:t>energylink</w:t>
      </w:r>
      <w:proofErr w:type="spellEnd"/>
      <w:r w:rsidR="00F85903">
        <w:t xml:space="preserve"> financed </w:t>
      </w:r>
      <w:proofErr w:type="gramStart"/>
      <w:r w:rsidR="00F85903">
        <w:t>by  both</w:t>
      </w:r>
      <w:proofErr w:type="gramEnd"/>
      <w:r w:rsidR="00F85903">
        <w:t xml:space="preserve"> Meridiam and fellow LTIIA member AllianzGI</w:t>
      </w:r>
      <w:r w:rsidR="008251DD">
        <w:t>.</w:t>
      </w:r>
    </w:p>
    <w:p w14:paraId="6241CEA7" w14:textId="73376ED6" w:rsidR="000E3073" w:rsidRPr="009E0D97" w:rsidRDefault="000E3073" w:rsidP="000E3073">
      <w:pPr>
        <w:tabs>
          <w:tab w:val="left" w:pos="743"/>
        </w:tabs>
        <w:spacing w:before="183" w:line="360" w:lineRule="auto"/>
        <w:ind w:right="875"/>
        <w:jc w:val="both"/>
      </w:pPr>
      <w:r w:rsidRPr="008251DD">
        <w:rPr>
          <w:i/>
          <w:iCs/>
          <w:u w:val="single"/>
        </w:rPr>
        <w:t>July:</w:t>
      </w:r>
      <w:r>
        <w:t xml:space="preserve">  has reached financial close on the Aragon Roads project in Spain, consisting of the upgrading, rehabilitation and maintenance for 25 years of an existing 183 km road. Construction will start at the end of 2024 and should be completed in the first half of 2027.</w:t>
      </w:r>
    </w:p>
    <w:p w14:paraId="02658CD1" w14:textId="588FD884" w:rsidR="00615D00" w:rsidRPr="00613316" w:rsidRDefault="009E0D97" w:rsidP="009E0D97">
      <w:pPr>
        <w:tabs>
          <w:tab w:val="left" w:pos="743"/>
        </w:tabs>
        <w:spacing w:before="183" w:line="360" w:lineRule="auto"/>
        <w:ind w:right="875"/>
        <w:jc w:val="both"/>
      </w:pPr>
      <w:r w:rsidRPr="00613316">
        <w:rPr>
          <w:b/>
          <w:bCs/>
        </w:rPr>
        <w:t xml:space="preserve">-Allianz </w:t>
      </w:r>
      <w:proofErr w:type="gramStart"/>
      <w:r w:rsidRPr="00613316">
        <w:rPr>
          <w:b/>
          <w:bCs/>
        </w:rPr>
        <w:t>GI</w:t>
      </w:r>
      <w:r w:rsidRPr="00613316">
        <w:t> :</w:t>
      </w:r>
      <w:proofErr w:type="gramEnd"/>
    </w:p>
    <w:p w14:paraId="42B85C5A" w14:textId="2D01D360" w:rsidR="009E0D97" w:rsidRDefault="009E0D97" w:rsidP="009E0D97">
      <w:pPr>
        <w:tabs>
          <w:tab w:val="left" w:pos="743"/>
        </w:tabs>
        <w:spacing w:before="183" w:line="360" w:lineRule="auto"/>
        <w:ind w:right="875"/>
        <w:jc w:val="both"/>
      </w:pPr>
      <w:r w:rsidRPr="009E0D97">
        <w:t xml:space="preserve">The SDG Loan Fund1 successfully mobilized USD 1.1 bn of investor capital to advance the </w:t>
      </w:r>
      <w:r w:rsidR="008251DD">
        <w:t>UN</w:t>
      </w:r>
      <w:r w:rsidRPr="009E0D97">
        <w:t xml:space="preserve"> SDGs in emerging markets, using an innovative “blended finance” model.</w:t>
      </w:r>
      <w:r w:rsidR="008251DD">
        <w:t xml:space="preserve"> Also </w:t>
      </w:r>
      <w:r w:rsidR="008251DD" w:rsidRPr="009E0D97">
        <w:t>Investi</w:t>
      </w:r>
      <w:r w:rsidR="008251DD">
        <w:t>ng</w:t>
      </w:r>
      <w:r w:rsidRPr="009E0D97">
        <w:t xml:space="preserve"> in the fund </w:t>
      </w:r>
      <w:r w:rsidR="008251DD">
        <w:t>along</w:t>
      </w:r>
      <w:r w:rsidRPr="009E0D97">
        <w:t xml:space="preserve"> Allianz</w:t>
      </w:r>
      <w:r>
        <w:t xml:space="preserve"> (</w:t>
      </w:r>
      <w:r w:rsidR="008251DD">
        <w:t>the</w:t>
      </w:r>
      <w:r w:rsidR="008251DD" w:rsidRPr="008251DD">
        <w:t xml:space="preserve"> fund</w:t>
      </w:r>
      <w:r>
        <w:t xml:space="preserve"> manag</w:t>
      </w:r>
      <w:r w:rsidR="008251DD">
        <w:t>er</w:t>
      </w:r>
      <w:r>
        <w:t>)</w:t>
      </w:r>
      <w:r w:rsidRPr="009E0D97">
        <w:t xml:space="preserve">, </w:t>
      </w:r>
      <w:r w:rsidR="008251DD">
        <w:t xml:space="preserve">is </w:t>
      </w:r>
      <w:r>
        <w:t xml:space="preserve">another LTIIA member: </w:t>
      </w:r>
      <w:r w:rsidRPr="009E0D97">
        <w:t>Skandia.</w:t>
      </w:r>
    </w:p>
    <w:p w14:paraId="3BC2290D" w14:textId="65554437" w:rsidR="00613316" w:rsidRDefault="00613316" w:rsidP="009E0D97">
      <w:pPr>
        <w:tabs>
          <w:tab w:val="left" w:pos="743"/>
        </w:tabs>
        <w:spacing w:before="183" w:line="360" w:lineRule="auto"/>
        <w:ind w:right="875"/>
        <w:jc w:val="both"/>
        <w:rPr>
          <w:b/>
          <w:bCs/>
        </w:rPr>
      </w:pPr>
      <w:r>
        <w:rPr>
          <w:b/>
          <w:bCs/>
        </w:rPr>
        <w:t xml:space="preserve">Manulife Investment </w:t>
      </w:r>
      <w:proofErr w:type="spellStart"/>
      <w:r>
        <w:rPr>
          <w:b/>
          <w:bCs/>
        </w:rPr>
        <w:t>managt</w:t>
      </w:r>
      <w:proofErr w:type="spellEnd"/>
      <w:r>
        <w:rPr>
          <w:b/>
          <w:bCs/>
        </w:rPr>
        <w:t>:</w:t>
      </w:r>
    </w:p>
    <w:p w14:paraId="7E5BFDA4" w14:textId="3D4211AE" w:rsidR="00613316" w:rsidRPr="00613316" w:rsidRDefault="00613316" w:rsidP="009E0D97">
      <w:pPr>
        <w:tabs>
          <w:tab w:val="left" w:pos="743"/>
        </w:tabs>
        <w:spacing w:before="183" w:line="360" w:lineRule="auto"/>
        <w:ind w:right="875"/>
        <w:jc w:val="both"/>
      </w:pPr>
      <w:r w:rsidRPr="000E3073">
        <w:rPr>
          <w:i/>
          <w:iCs/>
          <w:u w:val="single"/>
        </w:rPr>
        <w:t>April:</w:t>
      </w:r>
      <w:r>
        <w:t xml:space="preserve"> </w:t>
      </w:r>
      <w:r w:rsidRPr="00613316">
        <w:t xml:space="preserve">Manulife </w:t>
      </w:r>
      <w:r>
        <w:t xml:space="preserve">led a </w:t>
      </w:r>
      <w:r w:rsidRPr="00613316">
        <w:t xml:space="preserve">$520 million in a capital </w:t>
      </w:r>
      <w:proofErr w:type="gramStart"/>
      <w:r w:rsidRPr="00613316">
        <w:t>raise</w:t>
      </w:r>
      <w:r>
        <w:t xml:space="preserve">  for</w:t>
      </w:r>
      <w:proofErr w:type="gramEnd"/>
      <w:r>
        <w:t xml:space="preserve"> </w:t>
      </w:r>
      <w:proofErr w:type="spellStart"/>
      <w:r w:rsidRPr="00613316">
        <w:t>Nexamp</w:t>
      </w:r>
      <w:proofErr w:type="spellEnd"/>
      <w:r w:rsidRPr="00613316">
        <w:t xml:space="preserve">, a leading independent renewable energy provider and </w:t>
      </w:r>
      <w:r>
        <w:t>US</w:t>
      </w:r>
      <w:r w:rsidRPr="00613316">
        <w:t xml:space="preserve"> largest community solar developer and owner</w:t>
      </w:r>
      <w:r>
        <w:t>.</w:t>
      </w:r>
    </w:p>
    <w:p w14:paraId="2AA3D212" w14:textId="77777777" w:rsidR="000E3073" w:rsidRDefault="000E3073" w:rsidP="009E0D97">
      <w:pPr>
        <w:tabs>
          <w:tab w:val="left" w:pos="743"/>
        </w:tabs>
        <w:spacing w:before="183" w:line="360" w:lineRule="auto"/>
        <w:ind w:right="875"/>
        <w:jc w:val="both"/>
        <w:rPr>
          <w:b/>
          <w:bCs/>
        </w:rPr>
      </w:pPr>
      <w:r>
        <w:rPr>
          <w:b/>
          <w:bCs/>
        </w:rPr>
        <w:t>Rivage:</w:t>
      </w:r>
    </w:p>
    <w:p w14:paraId="55C6605A" w14:textId="13788CA4" w:rsidR="000E3073" w:rsidRPr="000E3073" w:rsidRDefault="000E3073" w:rsidP="009E0D97">
      <w:pPr>
        <w:tabs>
          <w:tab w:val="left" w:pos="743"/>
        </w:tabs>
        <w:spacing w:before="183" w:line="360" w:lineRule="auto"/>
        <w:ind w:right="875"/>
        <w:jc w:val="both"/>
      </w:pPr>
      <w:r w:rsidRPr="000E3073">
        <w:rPr>
          <w:i/>
          <w:iCs/>
          <w:u w:val="single"/>
        </w:rPr>
        <w:t>February:</w:t>
      </w:r>
      <w:r>
        <w:t xml:space="preserve"> </w:t>
      </w:r>
      <w:r w:rsidRPr="000E3073">
        <w:t xml:space="preserve">Rivage Investment announced </w:t>
      </w:r>
      <w:r>
        <w:t xml:space="preserve">an </w:t>
      </w:r>
      <w:r w:rsidRPr="000E3073">
        <w:t xml:space="preserve">agreement on a €150 million debt financing </w:t>
      </w:r>
      <w:r>
        <w:t>of</w:t>
      </w:r>
      <w:r w:rsidRPr="000E3073">
        <w:t xml:space="preserve"> </w:t>
      </w:r>
      <w:proofErr w:type="spellStart"/>
      <w:r w:rsidRPr="000E3073">
        <w:t>Econergy</w:t>
      </w:r>
      <w:proofErr w:type="spellEnd"/>
      <w:r w:rsidRPr="000E3073">
        <w:t xml:space="preserve">, a </w:t>
      </w:r>
      <w:proofErr w:type="gramStart"/>
      <w:r w:rsidRPr="000E3073">
        <w:t>publicly-traded</w:t>
      </w:r>
      <w:proofErr w:type="gramEnd"/>
      <w:r w:rsidRPr="000E3073">
        <w:t xml:space="preserve"> Independent Power Producer (IPP</w:t>
      </w:r>
      <w:r>
        <w:t xml:space="preserve">) </w:t>
      </w:r>
      <w:r w:rsidRPr="000E3073">
        <w:t>that will support the delivery of an ambitious pipeline of European PV, wind, and storage projects</w:t>
      </w:r>
    </w:p>
    <w:p w14:paraId="267C6A4E" w14:textId="69BEBF86" w:rsidR="00613316" w:rsidRPr="00613316" w:rsidRDefault="00613316" w:rsidP="009E0D97">
      <w:pPr>
        <w:tabs>
          <w:tab w:val="left" w:pos="743"/>
        </w:tabs>
        <w:spacing w:before="183" w:line="360" w:lineRule="auto"/>
        <w:ind w:right="875"/>
        <w:jc w:val="both"/>
        <w:rPr>
          <w:b/>
          <w:bCs/>
        </w:rPr>
      </w:pPr>
      <w:r w:rsidRPr="00613316">
        <w:rPr>
          <w:b/>
          <w:bCs/>
        </w:rPr>
        <w:t>Eurazeo:</w:t>
      </w:r>
    </w:p>
    <w:p w14:paraId="55192396" w14:textId="169E8988" w:rsidR="008251DD" w:rsidRPr="008251DD" w:rsidRDefault="000E3073" w:rsidP="008251DD">
      <w:pPr>
        <w:tabs>
          <w:tab w:val="left" w:pos="743"/>
        </w:tabs>
        <w:spacing w:before="183" w:line="360" w:lineRule="auto"/>
        <w:ind w:right="875"/>
        <w:jc w:val="both"/>
        <w:rPr>
          <w:sz w:val="32"/>
          <w:szCs w:val="32"/>
        </w:rPr>
      </w:pPr>
      <w:proofErr w:type="gramStart"/>
      <w:r>
        <w:rPr>
          <w:i/>
          <w:iCs/>
          <w:u w:val="single"/>
        </w:rPr>
        <w:t xml:space="preserve">January </w:t>
      </w:r>
      <w:r w:rsidR="00613316" w:rsidRPr="00613316">
        <w:t> :</w:t>
      </w:r>
      <w:proofErr w:type="gramEnd"/>
      <w:r w:rsidR="00613316" w:rsidRPr="00613316">
        <w:t>ramps up  its su</w:t>
      </w:r>
      <w:r w:rsidR="00613316">
        <w:t>pport to the deployment of electric  mobility in Europe t</w:t>
      </w:r>
      <w:r w:rsidR="00613316" w:rsidRPr="00613316">
        <w:t xml:space="preserve">hrough its Eurazeo Transition Infrastructure Fund, </w:t>
      </w:r>
      <w:r w:rsidR="00613316">
        <w:t xml:space="preserve">by re-investing in </w:t>
      </w:r>
      <w:r w:rsidR="00613316" w:rsidRPr="00613316">
        <w:t xml:space="preserve"> Electra, </w:t>
      </w:r>
      <w:r w:rsidR="00613316">
        <w:t xml:space="preserve">a </w:t>
      </w:r>
      <w:r w:rsidR="00613316" w:rsidRPr="00613316">
        <w:t>fast charging specialist. This</w:t>
      </w:r>
      <w:r w:rsidR="00613316">
        <w:t xml:space="preserve"> </w:t>
      </w:r>
      <w:r w:rsidR="00613316" w:rsidRPr="00613316">
        <w:t xml:space="preserve">part of a €304 million fundraising, will give the operator </w:t>
      </w:r>
      <w:r w:rsidR="008251DD">
        <w:t>new</w:t>
      </w:r>
      <w:r w:rsidR="00613316" w:rsidRPr="00613316">
        <w:t xml:space="preserve"> means for its development</w:t>
      </w:r>
      <w:r w:rsidR="00F85903">
        <w:t>.</w:t>
      </w:r>
      <w:r w:rsidR="008251DD">
        <w:tab/>
      </w:r>
      <w:r w:rsidR="008251DD">
        <w:tab/>
      </w:r>
      <w:r w:rsidR="00F85903">
        <w:tab/>
      </w:r>
      <w:r w:rsidR="00F85903">
        <w:tab/>
      </w:r>
      <w:r w:rsidR="008251DD" w:rsidRPr="008251DD">
        <w:rPr>
          <w:color w:val="FFC000"/>
          <w:sz w:val="32"/>
          <w:szCs w:val="32"/>
        </w:rPr>
        <w:t>*************************</w:t>
      </w:r>
    </w:p>
    <w:sectPr w:rsidR="008251DD" w:rsidRPr="008251DD" w:rsidSect="009F7E80">
      <w:pgSz w:w="11910" w:h="16840"/>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1918E" w14:textId="77777777" w:rsidR="00044132" w:rsidRDefault="00044132" w:rsidP="00E64EDA">
      <w:r>
        <w:separator/>
      </w:r>
    </w:p>
  </w:endnote>
  <w:endnote w:type="continuationSeparator" w:id="0">
    <w:p w14:paraId="6F7493AE" w14:textId="77777777" w:rsidR="00044132" w:rsidRDefault="00044132" w:rsidP="00E64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FF97C" w14:textId="77777777" w:rsidR="00044132" w:rsidRDefault="00044132" w:rsidP="00E64EDA">
      <w:r>
        <w:separator/>
      </w:r>
    </w:p>
  </w:footnote>
  <w:footnote w:type="continuationSeparator" w:id="0">
    <w:p w14:paraId="502FB0A1" w14:textId="77777777" w:rsidR="00044132" w:rsidRDefault="00044132" w:rsidP="00E64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94890"/>
    <w:multiLevelType w:val="hybridMultilevel"/>
    <w:tmpl w:val="00EA4BEE"/>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15:restartNumberingAfterBreak="0">
    <w:nsid w:val="0ACB2E3A"/>
    <w:multiLevelType w:val="hybridMultilevel"/>
    <w:tmpl w:val="26EA3336"/>
    <w:lvl w:ilvl="0" w:tplc="0809000B">
      <w:start w:val="1"/>
      <w:numFmt w:val="bullet"/>
      <w:lvlText w:val=""/>
      <w:lvlJc w:val="left"/>
      <w:pPr>
        <w:ind w:left="756" w:hanging="360"/>
      </w:pPr>
      <w:rPr>
        <w:rFonts w:ascii="Wingdings" w:hAnsi="Wingdings"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 w15:restartNumberingAfterBreak="0">
    <w:nsid w:val="0D5C3B4C"/>
    <w:multiLevelType w:val="multilevel"/>
    <w:tmpl w:val="1EE46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F02F7"/>
    <w:multiLevelType w:val="hybridMultilevel"/>
    <w:tmpl w:val="BCE8A2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8C171F"/>
    <w:multiLevelType w:val="multilevel"/>
    <w:tmpl w:val="88FEE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961105"/>
    <w:multiLevelType w:val="hybridMultilevel"/>
    <w:tmpl w:val="A586A548"/>
    <w:lvl w:ilvl="0" w:tplc="8BE2F92A">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7C5533"/>
    <w:multiLevelType w:val="hybridMultilevel"/>
    <w:tmpl w:val="78028A28"/>
    <w:lvl w:ilvl="0" w:tplc="88222500">
      <w:start w:val="1"/>
      <w:numFmt w:val="decimal"/>
      <w:lvlText w:val="%1."/>
      <w:lvlJc w:val="left"/>
      <w:pPr>
        <w:tabs>
          <w:tab w:val="num" w:pos="720"/>
        </w:tabs>
        <w:ind w:left="720" w:hanging="360"/>
      </w:pPr>
    </w:lvl>
    <w:lvl w:ilvl="1" w:tplc="DE4E0BF6" w:tentative="1">
      <w:start w:val="1"/>
      <w:numFmt w:val="decimal"/>
      <w:lvlText w:val="%2."/>
      <w:lvlJc w:val="left"/>
      <w:pPr>
        <w:tabs>
          <w:tab w:val="num" w:pos="1440"/>
        </w:tabs>
        <w:ind w:left="1440" w:hanging="360"/>
      </w:pPr>
    </w:lvl>
    <w:lvl w:ilvl="2" w:tplc="1B00482E" w:tentative="1">
      <w:start w:val="1"/>
      <w:numFmt w:val="decimal"/>
      <w:lvlText w:val="%3."/>
      <w:lvlJc w:val="left"/>
      <w:pPr>
        <w:tabs>
          <w:tab w:val="num" w:pos="2160"/>
        </w:tabs>
        <w:ind w:left="2160" w:hanging="360"/>
      </w:pPr>
    </w:lvl>
    <w:lvl w:ilvl="3" w:tplc="5B207414" w:tentative="1">
      <w:start w:val="1"/>
      <w:numFmt w:val="decimal"/>
      <w:lvlText w:val="%4."/>
      <w:lvlJc w:val="left"/>
      <w:pPr>
        <w:tabs>
          <w:tab w:val="num" w:pos="2880"/>
        </w:tabs>
        <w:ind w:left="2880" w:hanging="360"/>
      </w:pPr>
    </w:lvl>
    <w:lvl w:ilvl="4" w:tplc="9912CFE6" w:tentative="1">
      <w:start w:val="1"/>
      <w:numFmt w:val="decimal"/>
      <w:lvlText w:val="%5."/>
      <w:lvlJc w:val="left"/>
      <w:pPr>
        <w:tabs>
          <w:tab w:val="num" w:pos="3600"/>
        </w:tabs>
        <w:ind w:left="3600" w:hanging="360"/>
      </w:pPr>
    </w:lvl>
    <w:lvl w:ilvl="5" w:tplc="5376643A" w:tentative="1">
      <w:start w:val="1"/>
      <w:numFmt w:val="decimal"/>
      <w:lvlText w:val="%6."/>
      <w:lvlJc w:val="left"/>
      <w:pPr>
        <w:tabs>
          <w:tab w:val="num" w:pos="4320"/>
        </w:tabs>
        <w:ind w:left="4320" w:hanging="360"/>
      </w:pPr>
    </w:lvl>
    <w:lvl w:ilvl="6" w:tplc="A4BEB98E" w:tentative="1">
      <w:start w:val="1"/>
      <w:numFmt w:val="decimal"/>
      <w:lvlText w:val="%7."/>
      <w:lvlJc w:val="left"/>
      <w:pPr>
        <w:tabs>
          <w:tab w:val="num" w:pos="5040"/>
        </w:tabs>
        <w:ind w:left="5040" w:hanging="360"/>
      </w:pPr>
    </w:lvl>
    <w:lvl w:ilvl="7" w:tplc="2B6EA9F2" w:tentative="1">
      <w:start w:val="1"/>
      <w:numFmt w:val="decimal"/>
      <w:lvlText w:val="%8."/>
      <w:lvlJc w:val="left"/>
      <w:pPr>
        <w:tabs>
          <w:tab w:val="num" w:pos="5760"/>
        </w:tabs>
        <w:ind w:left="5760" w:hanging="360"/>
      </w:pPr>
    </w:lvl>
    <w:lvl w:ilvl="8" w:tplc="33D83CA0" w:tentative="1">
      <w:start w:val="1"/>
      <w:numFmt w:val="decimal"/>
      <w:lvlText w:val="%9."/>
      <w:lvlJc w:val="left"/>
      <w:pPr>
        <w:tabs>
          <w:tab w:val="num" w:pos="6480"/>
        </w:tabs>
        <w:ind w:left="6480" w:hanging="360"/>
      </w:pPr>
    </w:lvl>
  </w:abstractNum>
  <w:abstractNum w:abstractNumId="7" w15:restartNumberingAfterBreak="0">
    <w:nsid w:val="1BFC5BCD"/>
    <w:multiLevelType w:val="hybridMultilevel"/>
    <w:tmpl w:val="1752FC98"/>
    <w:lvl w:ilvl="0" w:tplc="11564EBA">
      <w:start w:val="1"/>
      <w:numFmt w:val="decimal"/>
      <w:lvlText w:val="%1."/>
      <w:lvlJc w:val="left"/>
      <w:pPr>
        <w:tabs>
          <w:tab w:val="num" w:pos="720"/>
        </w:tabs>
        <w:ind w:left="720" w:hanging="360"/>
      </w:pPr>
    </w:lvl>
    <w:lvl w:ilvl="1" w:tplc="B630CDEC" w:tentative="1">
      <w:start w:val="1"/>
      <w:numFmt w:val="decimal"/>
      <w:lvlText w:val="%2."/>
      <w:lvlJc w:val="left"/>
      <w:pPr>
        <w:tabs>
          <w:tab w:val="num" w:pos="1440"/>
        </w:tabs>
        <w:ind w:left="1440" w:hanging="360"/>
      </w:pPr>
    </w:lvl>
    <w:lvl w:ilvl="2" w:tplc="5EA0B076" w:tentative="1">
      <w:start w:val="1"/>
      <w:numFmt w:val="decimal"/>
      <w:lvlText w:val="%3."/>
      <w:lvlJc w:val="left"/>
      <w:pPr>
        <w:tabs>
          <w:tab w:val="num" w:pos="2160"/>
        </w:tabs>
        <w:ind w:left="2160" w:hanging="360"/>
      </w:pPr>
    </w:lvl>
    <w:lvl w:ilvl="3" w:tplc="49084E5C" w:tentative="1">
      <w:start w:val="1"/>
      <w:numFmt w:val="decimal"/>
      <w:lvlText w:val="%4."/>
      <w:lvlJc w:val="left"/>
      <w:pPr>
        <w:tabs>
          <w:tab w:val="num" w:pos="2880"/>
        </w:tabs>
        <w:ind w:left="2880" w:hanging="360"/>
      </w:pPr>
    </w:lvl>
    <w:lvl w:ilvl="4" w:tplc="B058ABF4" w:tentative="1">
      <w:start w:val="1"/>
      <w:numFmt w:val="decimal"/>
      <w:lvlText w:val="%5."/>
      <w:lvlJc w:val="left"/>
      <w:pPr>
        <w:tabs>
          <w:tab w:val="num" w:pos="3600"/>
        </w:tabs>
        <w:ind w:left="3600" w:hanging="360"/>
      </w:pPr>
    </w:lvl>
    <w:lvl w:ilvl="5" w:tplc="27BEEE30" w:tentative="1">
      <w:start w:val="1"/>
      <w:numFmt w:val="decimal"/>
      <w:lvlText w:val="%6."/>
      <w:lvlJc w:val="left"/>
      <w:pPr>
        <w:tabs>
          <w:tab w:val="num" w:pos="4320"/>
        </w:tabs>
        <w:ind w:left="4320" w:hanging="360"/>
      </w:pPr>
    </w:lvl>
    <w:lvl w:ilvl="6" w:tplc="56989DCA" w:tentative="1">
      <w:start w:val="1"/>
      <w:numFmt w:val="decimal"/>
      <w:lvlText w:val="%7."/>
      <w:lvlJc w:val="left"/>
      <w:pPr>
        <w:tabs>
          <w:tab w:val="num" w:pos="5040"/>
        </w:tabs>
        <w:ind w:left="5040" w:hanging="360"/>
      </w:pPr>
    </w:lvl>
    <w:lvl w:ilvl="7" w:tplc="F5A8BA34" w:tentative="1">
      <w:start w:val="1"/>
      <w:numFmt w:val="decimal"/>
      <w:lvlText w:val="%8."/>
      <w:lvlJc w:val="left"/>
      <w:pPr>
        <w:tabs>
          <w:tab w:val="num" w:pos="5760"/>
        </w:tabs>
        <w:ind w:left="5760" w:hanging="360"/>
      </w:pPr>
    </w:lvl>
    <w:lvl w:ilvl="8" w:tplc="E2440A14" w:tentative="1">
      <w:start w:val="1"/>
      <w:numFmt w:val="decimal"/>
      <w:lvlText w:val="%9."/>
      <w:lvlJc w:val="left"/>
      <w:pPr>
        <w:tabs>
          <w:tab w:val="num" w:pos="6480"/>
        </w:tabs>
        <w:ind w:left="6480" w:hanging="360"/>
      </w:pPr>
    </w:lvl>
  </w:abstractNum>
  <w:abstractNum w:abstractNumId="8" w15:restartNumberingAfterBreak="0">
    <w:nsid w:val="21306B21"/>
    <w:multiLevelType w:val="hybridMultilevel"/>
    <w:tmpl w:val="44028B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73606FF"/>
    <w:multiLevelType w:val="hybridMultilevel"/>
    <w:tmpl w:val="7436D6E0"/>
    <w:lvl w:ilvl="0" w:tplc="DE5AD0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23077"/>
    <w:multiLevelType w:val="multilevel"/>
    <w:tmpl w:val="0C1E2F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186E23"/>
    <w:multiLevelType w:val="multilevel"/>
    <w:tmpl w:val="0B00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A34D35"/>
    <w:multiLevelType w:val="hybridMultilevel"/>
    <w:tmpl w:val="9EE2B194"/>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13" w15:restartNumberingAfterBreak="0">
    <w:nsid w:val="2C2D63FC"/>
    <w:multiLevelType w:val="hybridMultilevel"/>
    <w:tmpl w:val="2326E84E"/>
    <w:lvl w:ilvl="0" w:tplc="7A9C234A">
      <w:start w:val="1"/>
      <w:numFmt w:val="decimal"/>
      <w:lvlText w:val="%1."/>
      <w:lvlJc w:val="left"/>
      <w:pPr>
        <w:ind w:left="794" w:hanging="368"/>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2FCD0FA8"/>
    <w:multiLevelType w:val="hybridMultilevel"/>
    <w:tmpl w:val="C9D46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312550"/>
    <w:multiLevelType w:val="multilevel"/>
    <w:tmpl w:val="68306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D9575E"/>
    <w:multiLevelType w:val="hybridMultilevel"/>
    <w:tmpl w:val="EE04B25C"/>
    <w:lvl w:ilvl="0" w:tplc="08143DE4">
      <w:numFmt w:val="bullet"/>
      <w:lvlText w:val="•"/>
      <w:lvlJc w:val="left"/>
      <w:pPr>
        <w:ind w:left="385" w:hanging="75"/>
      </w:pPr>
      <w:rPr>
        <w:rFonts w:ascii="Arial" w:eastAsia="Arial" w:hAnsi="Arial" w:cs="Arial" w:hint="default"/>
        <w:w w:val="100"/>
        <w:sz w:val="19"/>
        <w:szCs w:val="19"/>
        <w:lang w:val="en-GB" w:eastAsia="en-US" w:bidi="ar-SA"/>
      </w:rPr>
    </w:lvl>
    <w:lvl w:ilvl="1" w:tplc="E2E85ACA">
      <w:numFmt w:val="bullet"/>
      <w:lvlText w:val="•"/>
      <w:lvlJc w:val="left"/>
      <w:pPr>
        <w:ind w:left="500" w:hanging="75"/>
      </w:pPr>
      <w:rPr>
        <w:rFonts w:ascii="Arial" w:eastAsia="Arial" w:hAnsi="Arial" w:cs="Arial" w:hint="default"/>
        <w:w w:val="100"/>
        <w:sz w:val="19"/>
        <w:szCs w:val="19"/>
        <w:lang w:val="en-GB" w:eastAsia="en-US" w:bidi="ar-SA"/>
      </w:rPr>
    </w:lvl>
    <w:lvl w:ilvl="2" w:tplc="4D948A98">
      <w:numFmt w:val="bullet"/>
      <w:lvlText w:val="•"/>
      <w:lvlJc w:val="left"/>
      <w:pPr>
        <w:ind w:left="1705" w:hanging="75"/>
      </w:pPr>
      <w:rPr>
        <w:rFonts w:hint="default"/>
        <w:lang w:val="en-GB" w:eastAsia="en-US" w:bidi="ar-SA"/>
      </w:rPr>
    </w:lvl>
    <w:lvl w:ilvl="3" w:tplc="54AA969A">
      <w:numFmt w:val="bullet"/>
      <w:lvlText w:val="•"/>
      <w:lvlJc w:val="left"/>
      <w:pPr>
        <w:ind w:left="2910" w:hanging="75"/>
      </w:pPr>
      <w:rPr>
        <w:rFonts w:hint="default"/>
        <w:lang w:val="en-GB" w:eastAsia="en-US" w:bidi="ar-SA"/>
      </w:rPr>
    </w:lvl>
    <w:lvl w:ilvl="4" w:tplc="3E9C66DE">
      <w:numFmt w:val="bullet"/>
      <w:lvlText w:val="•"/>
      <w:lvlJc w:val="left"/>
      <w:pPr>
        <w:ind w:left="4115" w:hanging="75"/>
      </w:pPr>
      <w:rPr>
        <w:rFonts w:hint="default"/>
        <w:lang w:val="en-GB" w:eastAsia="en-US" w:bidi="ar-SA"/>
      </w:rPr>
    </w:lvl>
    <w:lvl w:ilvl="5" w:tplc="E7F43880">
      <w:numFmt w:val="bullet"/>
      <w:lvlText w:val="•"/>
      <w:lvlJc w:val="left"/>
      <w:pPr>
        <w:ind w:left="5320" w:hanging="75"/>
      </w:pPr>
      <w:rPr>
        <w:rFonts w:hint="default"/>
        <w:lang w:val="en-GB" w:eastAsia="en-US" w:bidi="ar-SA"/>
      </w:rPr>
    </w:lvl>
    <w:lvl w:ilvl="6" w:tplc="D7A21956">
      <w:numFmt w:val="bullet"/>
      <w:lvlText w:val="•"/>
      <w:lvlJc w:val="left"/>
      <w:pPr>
        <w:ind w:left="6525" w:hanging="75"/>
      </w:pPr>
      <w:rPr>
        <w:rFonts w:hint="default"/>
        <w:lang w:val="en-GB" w:eastAsia="en-US" w:bidi="ar-SA"/>
      </w:rPr>
    </w:lvl>
    <w:lvl w:ilvl="7" w:tplc="422C1B3E">
      <w:numFmt w:val="bullet"/>
      <w:lvlText w:val="•"/>
      <w:lvlJc w:val="left"/>
      <w:pPr>
        <w:ind w:left="7730" w:hanging="75"/>
      </w:pPr>
      <w:rPr>
        <w:rFonts w:hint="default"/>
        <w:lang w:val="en-GB" w:eastAsia="en-US" w:bidi="ar-SA"/>
      </w:rPr>
    </w:lvl>
    <w:lvl w:ilvl="8" w:tplc="5C5EDB4E">
      <w:numFmt w:val="bullet"/>
      <w:lvlText w:val="•"/>
      <w:lvlJc w:val="left"/>
      <w:pPr>
        <w:ind w:left="8936" w:hanging="75"/>
      </w:pPr>
      <w:rPr>
        <w:rFonts w:hint="default"/>
        <w:lang w:val="en-GB" w:eastAsia="en-US" w:bidi="ar-SA"/>
      </w:rPr>
    </w:lvl>
  </w:abstractNum>
  <w:abstractNum w:abstractNumId="17" w15:restartNumberingAfterBreak="0">
    <w:nsid w:val="3F7933C6"/>
    <w:multiLevelType w:val="multilevel"/>
    <w:tmpl w:val="BDD65C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3B83970"/>
    <w:multiLevelType w:val="hybridMultilevel"/>
    <w:tmpl w:val="5B0096DA"/>
    <w:lvl w:ilvl="0" w:tplc="D11CDA90">
      <w:start w:val="1"/>
      <w:numFmt w:val="bullet"/>
      <w:lvlText w:val="-"/>
      <w:lvlJc w:val="left"/>
      <w:pPr>
        <w:tabs>
          <w:tab w:val="num" w:pos="720"/>
        </w:tabs>
        <w:ind w:left="720" w:hanging="360"/>
      </w:pPr>
      <w:rPr>
        <w:rFonts w:ascii="Times New Roman" w:hAnsi="Times New Roman" w:hint="default"/>
      </w:rPr>
    </w:lvl>
    <w:lvl w:ilvl="1" w:tplc="6ADABD3C" w:tentative="1">
      <w:start w:val="1"/>
      <w:numFmt w:val="bullet"/>
      <w:lvlText w:val="-"/>
      <w:lvlJc w:val="left"/>
      <w:pPr>
        <w:tabs>
          <w:tab w:val="num" w:pos="1440"/>
        </w:tabs>
        <w:ind w:left="1440" w:hanging="360"/>
      </w:pPr>
      <w:rPr>
        <w:rFonts w:ascii="Times New Roman" w:hAnsi="Times New Roman" w:hint="default"/>
      </w:rPr>
    </w:lvl>
    <w:lvl w:ilvl="2" w:tplc="19E00934" w:tentative="1">
      <w:start w:val="1"/>
      <w:numFmt w:val="bullet"/>
      <w:lvlText w:val="-"/>
      <w:lvlJc w:val="left"/>
      <w:pPr>
        <w:tabs>
          <w:tab w:val="num" w:pos="2160"/>
        </w:tabs>
        <w:ind w:left="2160" w:hanging="360"/>
      </w:pPr>
      <w:rPr>
        <w:rFonts w:ascii="Times New Roman" w:hAnsi="Times New Roman" w:hint="default"/>
      </w:rPr>
    </w:lvl>
    <w:lvl w:ilvl="3" w:tplc="864C7534" w:tentative="1">
      <w:start w:val="1"/>
      <w:numFmt w:val="bullet"/>
      <w:lvlText w:val="-"/>
      <w:lvlJc w:val="left"/>
      <w:pPr>
        <w:tabs>
          <w:tab w:val="num" w:pos="2880"/>
        </w:tabs>
        <w:ind w:left="2880" w:hanging="360"/>
      </w:pPr>
      <w:rPr>
        <w:rFonts w:ascii="Times New Roman" w:hAnsi="Times New Roman" w:hint="default"/>
      </w:rPr>
    </w:lvl>
    <w:lvl w:ilvl="4" w:tplc="E57C67DA" w:tentative="1">
      <w:start w:val="1"/>
      <w:numFmt w:val="bullet"/>
      <w:lvlText w:val="-"/>
      <w:lvlJc w:val="left"/>
      <w:pPr>
        <w:tabs>
          <w:tab w:val="num" w:pos="3600"/>
        </w:tabs>
        <w:ind w:left="3600" w:hanging="360"/>
      </w:pPr>
      <w:rPr>
        <w:rFonts w:ascii="Times New Roman" w:hAnsi="Times New Roman" w:hint="default"/>
      </w:rPr>
    </w:lvl>
    <w:lvl w:ilvl="5" w:tplc="86F4BF52" w:tentative="1">
      <w:start w:val="1"/>
      <w:numFmt w:val="bullet"/>
      <w:lvlText w:val="-"/>
      <w:lvlJc w:val="left"/>
      <w:pPr>
        <w:tabs>
          <w:tab w:val="num" w:pos="4320"/>
        </w:tabs>
        <w:ind w:left="4320" w:hanging="360"/>
      </w:pPr>
      <w:rPr>
        <w:rFonts w:ascii="Times New Roman" w:hAnsi="Times New Roman" w:hint="default"/>
      </w:rPr>
    </w:lvl>
    <w:lvl w:ilvl="6" w:tplc="28E0A0F6" w:tentative="1">
      <w:start w:val="1"/>
      <w:numFmt w:val="bullet"/>
      <w:lvlText w:val="-"/>
      <w:lvlJc w:val="left"/>
      <w:pPr>
        <w:tabs>
          <w:tab w:val="num" w:pos="5040"/>
        </w:tabs>
        <w:ind w:left="5040" w:hanging="360"/>
      </w:pPr>
      <w:rPr>
        <w:rFonts w:ascii="Times New Roman" w:hAnsi="Times New Roman" w:hint="default"/>
      </w:rPr>
    </w:lvl>
    <w:lvl w:ilvl="7" w:tplc="71E4CA2C" w:tentative="1">
      <w:start w:val="1"/>
      <w:numFmt w:val="bullet"/>
      <w:lvlText w:val="-"/>
      <w:lvlJc w:val="left"/>
      <w:pPr>
        <w:tabs>
          <w:tab w:val="num" w:pos="5760"/>
        </w:tabs>
        <w:ind w:left="5760" w:hanging="360"/>
      </w:pPr>
      <w:rPr>
        <w:rFonts w:ascii="Times New Roman" w:hAnsi="Times New Roman" w:hint="default"/>
      </w:rPr>
    </w:lvl>
    <w:lvl w:ilvl="8" w:tplc="8356ECD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9A46E40"/>
    <w:multiLevelType w:val="hybridMultilevel"/>
    <w:tmpl w:val="D7A6AD10"/>
    <w:lvl w:ilvl="0" w:tplc="040C000F">
      <w:start w:val="1"/>
      <w:numFmt w:val="decimal"/>
      <w:lvlText w:val="%1."/>
      <w:lvlJc w:val="left"/>
      <w:pPr>
        <w:ind w:left="1440" w:hanging="360"/>
      </w:pPr>
      <w:rPr>
        <w:rFonts w:cs="Times New Roman" w:hint="default"/>
      </w:rPr>
    </w:lvl>
    <w:lvl w:ilvl="1" w:tplc="040C0019">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20" w15:restartNumberingAfterBreak="0">
    <w:nsid w:val="4C274137"/>
    <w:multiLevelType w:val="hybridMultilevel"/>
    <w:tmpl w:val="D66EDF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3B082F"/>
    <w:multiLevelType w:val="multilevel"/>
    <w:tmpl w:val="2DF6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9B3714"/>
    <w:multiLevelType w:val="hybridMultilevel"/>
    <w:tmpl w:val="589E37BA"/>
    <w:lvl w:ilvl="0" w:tplc="3D24198C">
      <w:start w:val="1"/>
      <w:numFmt w:val="bullet"/>
      <w:lvlText w:val="-"/>
      <w:lvlJc w:val="left"/>
      <w:pPr>
        <w:tabs>
          <w:tab w:val="num" w:pos="1080"/>
        </w:tabs>
        <w:ind w:left="1080" w:hanging="360"/>
      </w:pPr>
      <w:rPr>
        <w:rFonts w:ascii="Times New Roman" w:hAnsi="Times New Roman" w:hint="default"/>
      </w:rPr>
    </w:lvl>
    <w:lvl w:ilvl="1" w:tplc="5F0E099E" w:tentative="1">
      <w:start w:val="1"/>
      <w:numFmt w:val="bullet"/>
      <w:lvlText w:val="-"/>
      <w:lvlJc w:val="left"/>
      <w:pPr>
        <w:tabs>
          <w:tab w:val="num" w:pos="1800"/>
        </w:tabs>
        <w:ind w:left="1800" w:hanging="360"/>
      </w:pPr>
      <w:rPr>
        <w:rFonts w:ascii="Times New Roman" w:hAnsi="Times New Roman" w:hint="default"/>
      </w:rPr>
    </w:lvl>
    <w:lvl w:ilvl="2" w:tplc="394C825A" w:tentative="1">
      <w:start w:val="1"/>
      <w:numFmt w:val="bullet"/>
      <w:lvlText w:val="-"/>
      <w:lvlJc w:val="left"/>
      <w:pPr>
        <w:tabs>
          <w:tab w:val="num" w:pos="2520"/>
        </w:tabs>
        <w:ind w:left="2520" w:hanging="360"/>
      </w:pPr>
      <w:rPr>
        <w:rFonts w:ascii="Times New Roman" w:hAnsi="Times New Roman" w:hint="default"/>
      </w:rPr>
    </w:lvl>
    <w:lvl w:ilvl="3" w:tplc="3E34D9A6" w:tentative="1">
      <w:start w:val="1"/>
      <w:numFmt w:val="bullet"/>
      <w:lvlText w:val="-"/>
      <w:lvlJc w:val="left"/>
      <w:pPr>
        <w:tabs>
          <w:tab w:val="num" w:pos="3240"/>
        </w:tabs>
        <w:ind w:left="3240" w:hanging="360"/>
      </w:pPr>
      <w:rPr>
        <w:rFonts w:ascii="Times New Roman" w:hAnsi="Times New Roman" w:hint="default"/>
      </w:rPr>
    </w:lvl>
    <w:lvl w:ilvl="4" w:tplc="4244876C" w:tentative="1">
      <w:start w:val="1"/>
      <w:numFmt w:val="bullet"/>
      <w:lvlText w:val="-"/>
      <w:lvlJc w:val="left"/>
      <w:pPr>
        <w:tabs>
          <w:tab w:val="num" w:pos="3960"/>
        </w:tabs>
        <w:ind w:left="3960" w:hanging="360"/>
      </w:pPr>
      <w:rPr>
        <w:rFonts w:ascii="Times New Roman" w:hAnsi="Times New Roman" w:hint="default"/>
      </w:rPr>
    </w:lvl>
    <w:lvl w:ilvl="5" w:tplc="C6E61426" w:tentative="1">
      <w:start w:val="1"/>
      <w:numFmt w:val="bullet"/>
      <w:lvlText w:val="-"/>
      <w:lvlJc w:val="left"/>
      <w:pPr>
        <w:tabs>
          <w:tab w:val="num" w:pos="4680"/>
        </w:tabs>
        <w:ind w:left="4680" w:hanging="360"/>
      </w:pPr>
      <w:rPr>
        <w:rFonts w:ascii="Times New Roman" w:hAnsi="Times New Roman" w:hint="default"/>
      </w:rPr>
    </w:lvl>
    <w:lvl w:ilvl="6" w:tplc="788E6B0E" w:tentative="1">
      <w:start w:val="1"/>
      <w:numFmt w:val="bullet"/>
      <w:lvlText w:val="-"/>
      <w:lvlJc w:val="left"/>
      <w:pPr>
        <w:tabs>
          <w:tab w:val="num" w:pos="5400"/>
        </w:tabs>
        <w:ind w:left="5400" w:hanging="360"/>
      </w:pPr>
      <w:rPr>
        <w:rFonts w:ascii="Times New Roman" w:hAnsi="Times New Roman" w:hint="default"/>
      </w:rPr>
    </w:lvl>
    <w:lvl w:ilvl="7" w:tplc="6DA85AD0" w:tentative="1">
      <w:start w:val="1"/>
      <w:numFmt w:val="bullet"/>
      <w:lvlText w:val="-"/>
      <w:lvlJc w:val="left"/>
      <w:pPr>
        <w:tabs>
          <w:tab w:val="num" w:pos="6120"/>
        </w:tabs>
        <w:ind w:left="6120" w:hanging="360"/>
      </w:pPr>
      <w:rPr>
        <w:rFonts w:ascii="Times New Roman" w:hAnsi="Times New Roman" w:hint="default"/>
      </w:rPr>
    </w:lvl>
    <w:lvl w:ilvl="8" w:tplc="69BCDAF6" w:tentative="1">
      <w:start w:val="1"/>
      <w:numFmt w:val="bullet"/>
      <w:lvlText w:val="-"/>
      <w:lvlJc w:val="left"/>
      <w:pPr>
        <w:tabs>
          <w:tab w:val="num" w:pos="6840"/>
        </w:tabs>
        <w:ind w:left="6840" w:hanging="360"/>
      </w:pPr>
      <w:rPr>
        <w:rFonts w:ascii="Times New Roman" w:hAnsi="Times New Roman" w:hint="default"/>
      </w:rPr>
    </w:lvl>
  </w:abstractNum>
  <w:abstractNum w:abstractNumId="23" w15:restartNumberingAfterBreak="0">
    <w:nsid w:val="572872C2"/>
    <w:multiLevelType w:val="hybridMultilevel"/>
    <w:tmpl w:val="AB406B0C"/>
    <w:lvl w:ilvl="0" w:tplc="1A4A019A">
      <w:start w:val="1"/>
      <w:numFmt w:val="bullet"/>
      <w:lvlText w:val="•"/>
      <w:lvlJc w:val="left"/>
      <w:pPr>
        <w:tabs>
          <w:tab w:val="num" w:pos="720"/>
        </w:tabs>
        <w:ind w:left="720" w:hanging="360"/>
      </w:pPr>
      <w:rPr>
        <w:rFonts w:ascii="Arial" w:hAnsi="Arial" w:hint="default"/>
      </w:rPr>
    </w:lvl>
    <w:lvl w:ilvl="1" w:tplc="E83262B2" w:tentative="1">
      <w:start w:val="1"/>
      <w:numFmt w:val="bullet"/>
      <w:lvlText w:val="•"/>
      <w:lvlJc w:val="left"/>
      <w:pPr>
        <w:tabs>
          <w:tab w:val="num" w:pos="1440"/>
        </w:tabs>
        <w:ind w:left="1440" w:hanging="360"/>
      </w:pPr>
      <w:rPr>
        <w:rFonts w:ascii="Arial" w:hAnsi="Arial" w:hint="default"/>
      </w:rPr>
    </w:lvl>
    <w:lvl w:ilvl="2" w:tplc="AB7430B4" w:tentative="1">
      <w:start w:val="1"/>
      <w:numFmt w:val="bullet"/>
      <w:lvlText w:val="•"/>
      <w:lvlJc w:val="left"/>
      <w:pPr>
        <w:tabs>
          <w:tab w:val="num" w:pos="2160"/>
        </w:tabs>
        <w:ind w:left="2160" w:hanging="360"/>
      </w:pPr>
      <w:rPr>
        <w:rFonts w:ascii="Arial" w:hAnsi="Arial" w:hint="default"/>
      </w:rPr>
    </w:lvl>
    <w:lvl w:ilvl="3" w:tplc="F288D3A2" w:tentative="1">
      <w:start w:val="1"/>
      <w:numFmt w:val="bullet"/>
      <w:lvlText w:val="•"/>
      <w:lvlJc w:val="left"/>
      <w:pPr>
        <w:tabs>
          <w:tab w:val="num" w:pos="2880"/>
        </w:tabs>
        <w:ind w:left="2880" w:hanging="360"/>
      </w:pPr>
      <w:rPr>
        <w:rFonts w:ascii="Arial" w:hAnsi="Arial" w:hint="default"/>
      </w:rPr>
    </w:lvl>
    <w:lvl w:ilvl="4" w:tplc="A3627974" w:tentative="1">
      <w:start w:val="1"/>
      <w:numFmt w:val="bullet"/>
      <w:lvlText w:val="•"/>
      <w:lvlJc w:val="left"/>
      <w:pPr>
        <w:tabs>
          <w:tab w:val="num" w:pos="3600"/>
        </w:tabs>
        <w:ind w:left="3600" w:hanging="360"/>
      </w:pPr>
      <w:rPr>
        <w:rFonts w:ascii="Arial" w:hAnsi="Arial" w:hint="default"/>
      </w:rPr>
    </w:lvl>
    <w:lvl w:ilvl="5" w:tplc="CBE6AAF0" w:tentative="1">
      <w:start w:val="1"/>
      <w:numFmt w:val="bullet"/>
      <w:lvlText w:val="•"/>
      <w:lvlJc w:val="left"/>
      <w:pPr>
        <w:tabs>
          <w:tab w:val="num" w:pos="4320"/>
        </w:tabs>
        <w:ind w:left="4320" w:hanging="360"/>
      </w:pPr>
      <w:rPr>
        <w:rFonts w:ascii="Arial" w:hAnsi="Arial" w:hint="default"/>
      </w:rPr>
    </w:lvl>
    <w:lvl w:ilvl="6" w:tplc="60C6FF6A" w:tentative="1">
      <w:start w:val="1"/>
      <w:numFmt w:val="bullet"/>
      <w:lvlText w:val="•"/>
      <w:lvlJc w:val="left"/>
      <w:pPr>
        <w:tabs>
          <w:tab w:val="num" w:pos="5040"/>
        </w:tabs>
        <w:ind w:left="5040" w:hanging="360"/>
      </w:pPr>
      <w:rPr>
        <w:rFonts w:ascii="Arial" w:hAnsi="Arial" w:hint="default"/>
      </w:rPr>
    </w:lvl>
    <w:lvl w:ilvl="7" w:tplc="4F34159C" w:tentative="1">
      <w:start w:val="1"/>
      <w:numFmt w:val="bullet"/>
      <w:lvlText w:val="•"/>
      <w:lvlJc w:val="left"/>
      <w:pPr>
        <w:tabs>
          <w:tab w:val="num" w:pos="5760"/>
        </w:tabs>
        <w:ind w:left="5760" w:hanging="360"/>
      </w:pPr>
      <w:rPr>
        <w:rFonts w:ascii="Arial" w:hAnsi="Arial" w:hint="default"/>
      </w:rPr>
    </w:lvl>
    <w:lvl w:ilvl="8" w:tplc="4454BB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88F1CC0"/>
    <w:multiLevelType w:val="hybridMultilevel"/>
    <w:tmpl w:val="3154D1DE"/>
    <w:lvl w:ilvl="0" w:tplc="EDF8DD16">
      <w:start w:val="1"/>
      <w:numFmt w:val="decimal"/>
      <w:lvlText w:val="%1."/>
      <w:lvlJc w:val="left"/>
      <w:pPr>
        <w:tabs>
          <w:tab w:val="num" w:pos="720"/>
        </w:tabs>
        <w:ind w:left="720" w:hanging="360"/>
      </w:pPr>
    </w:lvl>
    <w:lvl w:ilvl="1" w:tplc="5296A9B8" w:tentative="1">
      <w:start w:val="1"/>
      <w:numFmt w:val="decimal"/>
      <w:lvlText w:val="%2."/>
      <w:lvlJc w:val="left"/>
      <w:pPr>
        <w:tabs>
          <w:tab w:val="num" w:pos="1440"/>
        </w:tabs>
        <w:ind w:left="1440" w:hanging="360"/>
      </w:pPr>
    </w:lvl>
    <w:lvl w:ilvl="2" w:tplc="83921FE6" w:tentative="1">
      <w:start w:val="1"/>
      <w:numFmt w:val="decimal"/>
      <w:lvlText w:val="%3."/>
      <w:lvlJc w:val="left"/>
      <w:pPr>
        <w:tabs>
          <w:tab w:val="num" w:pos="2160"/>
        </w:tabs>
        <w:ind w:left="2160" w:hanging="360"/>
      </w:pPr>
    </w:lvl>
    <w:lvl w:ilvl="3" w:tplc="2BBC4000" w:tentative="1">
      <w:start w:val="1"/>
      <w:numFmt w:val="decimal"/>
      <w:lvlText w:val="%4."/>
      <w:lvlJc w:val="left"/>
      <w:pPr>
        <w:tabs>
          <w:tab w:val="num" w:pos="2880"/>
        </w:tabs>
        <w:ind w:left="2880" w:hanging="360"/>
      </w:pPr>
    </w:lvl>
    <w:lvl w:ilvl="4" w:tplc="A45CC70E" w:tentative="1">
      <w:start w:val="1"/>
      <w:numFmt w:val="decimal"/>
      <w:lvlText w:val="%5."/>
      <w:lvlJc w:val="left"/>
      <w:pPr>
        <w:tabs>
          <w:tab w:val="num" w:pos="3600"/>
        </w:tabs>
        <w:ind w:left="3600" w:hanging="360"/>
      </w:pPr>
    </w:lvl>
    <w:lvl w:ilvl="5" w:tplc="E3DACE7A" w:tentative="1">
      <w:start w:val="1"/>
      <w:numFmt w:val="decimal"/>
      <w:lvlText w:val="%6."/>
      <w:lvlJc w:val="left"/>
      <w:pPr>
        <w:tabs>
          <w:tab w:val="num" w:pos="4320"/>
        </w:tabs>
        <w:ind w:left="4320" w:hanging="360"/>
      </w:pPr>
    </w:lvl>
    <w:lvl w:ilvl="6" w:tplc="C1509F5C" w:tentative="1">
      <w:start w:val="1"/>
      <w:numFmt w:val="decimal"/>
      <w:lvlText w:val="%7."/>
      <w:lvlJc w:val="left"/>
      <w:pPr>
        <w:tabs>
          <w:tab w:val="num" w:pos="5040"/>
        </w:tabs>
        <w:ind w:left="5040" w:hanging="360"/>
      </w:pPr>
    </w:lvl>
    <w:lvl w:ilvl="7" w:tplc="2E945E56" w:tentative="1">
      <w:start w:val="1"/>
      <w:numFmt w:val="decimal"/>
      <w:lvlText w:val="%8."/>
      <w:lvlJc w:val="left"/>
      <w:pPr>
        <w:tabs>
          <w:tab w:val="num" w:pos="5760"/>
        </w:tabs>
        <w:ind w:left="5760" w:hanging="360"/>
      </w:pPr>
    </w:lvl>
    <w:lvl w:ilvl="8" w:tplc="924CF054" w:tentative="1">
      <w:start w:val="1"/>
      <w:numFmt w:val="decimal"/>
      <w:lvlText w:val="%9."/>
      <w:lvlJc w:val="left"/>
      <w:pPr>
        <w:tabs>
          <w:tab w:val="num" w:pos="6480"/>
        </w:tabs>
        <w:ind w:left="6480" w:hanging="360"/>
      </w:pPr>
    </w:lvl>
  </w:abstractNum>
  <w:abstractNum w:abstractNumId="25" w15:restartNumberingAfterBreak="0">
    <w:nsid w:val="58B71B87"/>
    <w:multiLevelType w:val="hybridMultilevel"/>
    <w:tmpl w:val="7900770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6" w15:restartNumberingAfterBreak="0">
    <w:nsid w:val="5A280AD1"/>
    <w:multiLevelType w:val="hybridMultilevel"/>
    <w:tmpl w:val="47006316"/>
    <w:lvl w:ilvl="0" w:tplc="AB485CAC">
      <w:start w:val="1"/>
      <w:numFmt w:val="decimal"/>
      <w:lvlText w:val="%1."/>
      <w:lvlJc w:val="left"/>
      <w:pPr>
        <w:tabs>
          <w:tab w:val="num" w:pos="720"/>
        </w:tabs>
        <w:ind w:left="720" w:hanging="360"/>
      </w:pPr>
    </w:lvl>
    <w:lvl w:ilvl="1" w:tplc="A6E87B24" w:tentative="1">
      <w:start w:val="1"/>
      <w:numFmt w:val="decimal"/>
      <w:lvlText w:val="%2."/>
      <w:lvlJc w:val="left"/>
      <w:pPr>
        <w:tabs>
          <w:tab w:val="num" w:pos="1440"/>
        </w:tabs>
        <w:ind w:left="1440" w:hanging="360"/>
      </w:pPr>
    </w:lvl>
    <w:lvl w:ilvl="2" w:tplc="B0505E84" w:tentative="1">
      <w:start w:val="1"/>
      <w:numFmt w:val="decimal"/>
      <w:lvlText w:val="%3."/>
      <w:lvlJc w:val="left"/>
      <w:pPr>
        <w:tabs>
          <w:tab w:val="num" w:pos="2160"/>
        </w:tabs>
        <w:ind w:left="2160" w:hanging="360"/>
      </w:pPr>
    </w:lvl>
    <w:lvl w:ilvl="3" w:tplc="8154002A" w:tentative="1">
      <w:start w:val="1"/>
      <w:numFmt w:val="decimal"/>
      <w:lvlText w:val="%4."/>
      <w:lvlJc w:val="left"/>
      <w:pPr>
        <w:tabs>
          <w:tab w:val="num" w:pos="2880"/>
        </w:tabs>
        <w:ind w:left="2880" w:hanging="360"/>
      </w:pPr>
    </w:lvl>
    <w:lvl w:ilvl="4" w:tplc="B1E67CAA" w:tentative="1">
      <w:start w:val="1"/>
      <w:numFmt w:val="decimal"/>
      <w:lvlText w:val="%5."/>
      <w:lvlJc w:val="left"/>
      <w:pPr>
        <w:tabs>
          <w:tab w:val="num" w:pos="3600"/>
        </w:tabs>
        <w:ind w:left="3600" w:hanging="360"/>
      </w:pPr>
    </w:lvl>
    <w:lvl w:ilvl="5" w:tplc="2B6E6D4E" w:tentative="1">
      <w:start w:val="1"/>
      <w:numFmt w:val="decimal"/>
      <w:lvlText w:val="%6."/>
      <w:lvlJc w:val="left"/>
      <w:pPr>
        <w:tabs>
          <w:tab w:val="num" w:pos="4320"/>
        </w:tabs>
        <w:ind w:left="4320" w:hanging="360"/>
      </w:pPr>
    </w:lvl>
    <w:lvl w:ilvl="6" w:tplc="EBDCE922" w:tentative="1">
      <w:start w:val="1"/>
      <w:numFmt w:val="decimal"/>
      <w:lvlText w:val="%7."/>
      <w:lvlJc w:val="left"/>
      <w:pPr>
        <w:tabs>
          <w:tab w:val="num" w:pos="5040"/>
        </w:tabs>
        <w:ind w:left="5040" w:hanging="360"/>
      </w:pPr>
    </w:lvl>
    <w:lvl w:ilvl="7" w:tplc="57642422" w:tentative="1">
      <w:start w:val="1"/>
      <w:numFmt w:val="decimal"/>
      <w:lvlText w:val="%8."/>
      <w:lvlJc w:val="left"/>
      <w:pPr>
        <w:tabs>
          <w:tab w:val="num" w:pos="5760"/>
        </w:tabs>
        <w:ind w:left="5760" w:hanging="360"/>
      </w:pPr>
    </w:lvl>
    <w:lvl w:ilvl="8" w:tplc="8752D2CE" w:tentative="1">
      <w:start w:val="1"/>
      <w:numFmt w:val="decimal"/>
      <w:lvlText w:val="%9."/>
      <w:lvlJc w:val="left"/>
      <w:pPr>
        <w:tabs>
          <w:tab w:val="num" w:pos="6480"/>
        </w:tabs>
        <w:ind w:left="6480" w:hanging="360"/>
      </w:pPr>
    </w:lvl>
  </w:abstractNum>
  <w:abstractNum w:abstractNumId="27" w15:restartNumberingAfterBreak="0">
    <w:nsid w:val="5B080513"/>
    <w:multiLevelType w:val="hybridMultilevel"/>
    <w:tmpl w:val="90801D84"/>
    <w:lvl w:ilvl="0" w:tplc="AE626580">
      <w:start w:val="1"/>
      <w:numFmt w:val="bullet"/>
      <w:lvlText w:val="•"/>
      <w:lvlJc w:val="left"/>
      <w:pPr>
        <w:tabs>
          <w:tab w:val="num" w:pos="720"/>
        </w:tabs>
        <w:ind w:left="720" w:hanging="360"/>
      </w:pPr>
      <w:rPr>
        <w:rFonts w:ascii="Arial" w:hAnsi="Arial" w:hint="default"/>
      </w:rPr>
    </w:lvl>
    <w:lvl w:ilvl="1" w:tplc="65909CF6" w:tentative="1">
      <w:start w:val="1"/>
      <w:numFmt w:val="bullet"/>
      <w:lvlText w:val="•"/>
      <w:lvlJc w:val="left"/>
      <w:pPr>
        <w:tabs>
          <w:tab w:val="num" w:pos="1440"/>
        </w:tabs>
        <w:ind w:left="1440" w:hanging="360"/>
      </w:pPr>
      <w:rPr>
        <w:rFonts w:ascii="Arial" w:hAnsi="Arial" w:hint="default"/>
      </w:rPr>
    </w:lvl>
    <w:lvl w:ilvl="2" w:tplc="FC88B85A" w:tentative="1">
      <w:start w:val="1"/>
      <w:numFmt w:val="bullet"/>
      <w:lvlText w:val="•"/>
      <w:lvlJc w:val="left"/>
      <w:pPr>
        <w:tabs>
          <w:tab w:val="num" w:pos="2160"/>
        </w:tabs>
        <w:ind w:left="2160" w:hanging="360"/>
      </w:pPr>
      <w:rPr>
        <w:rFonts w:ascii="Arial" w:hAnsi="Arial" w:hint="default"/>
      </w:rPr>
    </w:lvl>
    <w:lvl w:ilvl="3" w:tplc="E1DEC6EC" w:tentative="1">
      <w:start w:val="1"/>
      <w:numFmt w:val="bullet"/>
      <w:lvlText w:val="•"/>
      <w:lvlJc w:val="left"/>
      <w:pPr>
        <w:tabs>
          <w:tab w:val="num" w:pos="2880"/>
        </w:tabs>
        <w:ind w:left="2880" w:hanging="360"/>
      </w:pPr>
      <w:rPr>
        <w:rFonts w:ascii="Arial" w:hAnsi="Arial" w:hint="default"/>
      </w:rPr>
    </w:lvl>
    <w:lvl w:ilvl="4" w:tplc="DBEA5288" w:tentative="1">
      <w:start w:val="1"/>
      <w:numFmt w:val="bullet"/>
      <w:lvlText w:val="•"/>
      <w:lvlJc w:val="left"/>
      <w:pPr>
        <w:tabs>
          <w:tab w:val="num" w:pos="3600"/>
        </w:tabs>
        <w:ind w:left="3600" w:hanging="360"/>
      </w:pPr>
      <w:rPr>
        <w:rFonts w:ascii="Arial" w:hAnsi="Arial" w:hint="default"/>
      </w:rPr>
    </w:lvl>
    <w:lvl w:ilvl="5" w:tplc="8E9A54DA" w:tentative="1">
      <w:start w:val="1"/>
      <w:numFmt w:val="bullet"/>
      <w:lvlText w:val="•"/>
      <w:lvlJc w:val="left"/>
      <w:pPr>
        <w:tabs>
          <w:tab w:val="num" w:pos="4320"/>
        </w:tabs>
        <w:ind w:left="4320" w:hanging="360"/>
      </w:pPr>
      <w:rPr>
        <w:rFonts w:ascii="Arial" w:hAnsi="Arial" w:hint="default"/>
      </w:rPr>
    </w:lvl>
    <w:lvl w:ilvl="6" w:tplc="8EBE8DF6" w:tentative="1">
      <w:start w:val="1"/>
      <w:numFmt w:val="bullet"/>
      <w:lvlText w:val="•"/>
      <w:lvlJc w:val="left"/>
      <w:pPr>
        <w:tabs>
          <w:tab w:val="num" w:pos="5040"/>
        </w:tabs>
        <w:ind w:left="5040" w:hanging="360"/>
      </w:pPr>
      <w:rPr>
        <w:rFonts w:ascii="Arial" w:hAnsi="Arial" w:hint="default"/>
      </w:rPr>
    </w:lvl>
    <w:lvl w:ilvl="7" w:tplc="B1AA5D4A" w:tentative="1">
      <w:start w:val="1"/>
      <w:numFmt w:val="bullet"/>
      <w:lvlText w:val="•"/>
      <w:lvlJc w:val="left"/>
      <w:pPr>
        <w:tabs>
          <w:tab w:val="num" w:pos="5760"/>
        </w:tabs>
        <w:ind w:left="5760" w:hanging="360"/>
      </w:pPr>
      <w:rPr>
        <w:rFonts w:ascii="Arial" w:hAnsi="Arial" w:hint="default"/>
      </w:rPr>
    </w:lvl>
    <w:lvl w:ilvl="8" w:tplc="6C6261B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C090501"/>
    <w:multiLevelType w:val="hybridMultilevel"/>
    <w:tmpl w:val="4D900A6E"/>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840D69"/>
    <w:multiLevelType w:val="hybridMultilevel"/>
    <w:tmpl w:val="39A49ECA"/>
    <w:lvl w:ilvl="0" w:tplc="5288A306">
      <w:start w:val="1"/>
      <w:numFmt w:val="bullet"/>
      <w:lvlText w:val="•"/>
      <w:lvlJc w:val="left"/>
      <w:pPr>
        <w:tabs>
          <w:tab w:val="num" w:pos="720"/>
        </w:tabs>
        <w:ind w:left="720" w:hanging="360"/>
      </w:pPr>
      <w:rPr>
        <w:rFonts w:ascii="Arial" w:hAnsi="Arial" w:hint="default"/>
      </w:rPr>
    </w:lvl>
    <w:lvl w:ilvl="1" w:tplc="8BCCBBCA" w:tentative="1">
      <w:start w:val="1"/>
      <w:numFmt w:val="bullet"/>
      <w:lvlText w:val="•"/>
      <w:lvlJc w:val="left"/>
      <w:pPr>
        <w:tabs>
          <w:tab w:val="num" w:pos="1440"/>
        </w:tabs>
        <w:ind w:left="1440" w:hanging="360"/>
      </w:pPr>
      <w:rPr>
        <w:rFonts w:ascii="Arial" w:hAnsi="Arial" w:hint="default"/>
      </w:rPr>
    </w:lvl>
    <w:lvl w:ilvl="2" w:tplc="E84EA996" w:tentative="1">
      <w:start w:val="1"/>
      <w:numFmt w:val="bullet"/>
      <w:lvlText w:val="•"/>
      <w:lvlJc w:val="left"/>
      <w:pPr>
        <w:tabs>
          <w:tab w:val="num" w:pos="2160"/>
        </w:tabs>
        <w:ind w:left="2160" w:hanging="360"/>
      </w:pPr>
      <w:rPr>
        <w:rFonts w:ascii="Arial" w:hAnsi="Arial" w:hint="default"/>
      </w:rPr>
    </w:lvl>
    <w:lvl w:ilvl="3" w:tplc="5D8C4710" w:tentative="1">
      <w:start w:val="1"/>
      <w:numFmt w:val="bullet"/>
      <w:lvlText w:val="•"/>
      <w:lvlJc w:val="left"/>
      <w:pPr>
        <w:tabs>
          <w:tab w:val="num" w:pos="2880"/>
        </w:tabs>
        <w:ind w:left="2880" w:hanging="360"/>
      </w:pPr>
      <w:rPr>
        <w:rFonts w:ascii="Arial" w:hAnsi="Arial" w:hint="default"/>
      </w:rPr>
    </w:lvl>
    <w:lvl w:ilvl="4" w:tplc="8A52CF6C" w:tentative="1">
      <w:start w:val="1"/>
      <w:numFmt w:val="bullet"/>
      <w:lvlText w:val="•"/>
      <w:lvlJc w:val="left"/>
      <w:pPr>
        <w:tabs>
          <w:tab w:val="num" w:pos="3600"/>
        </w:tabs>
        <w:ind w:left="3600" w:hanging="360"/>
      </w:pPr>
      <w:rPr>
        <w:rFonts w:ascii="Arial" w:hAnsi="Arial" w:hint="default"/>
      </w:rPr>
    </w:lvl>
    <w:lvl w:ilvl="5" w:tplc="EEDA9F7A" w:tentative="1">
      <w:start w:val="1"/>
      <w:numFmt w:val="bullet"/>
      <w:lvlText w:val="•"/>
      <w:lvlJc w:val="left"/>
      <w:pPr>
        <w:tabs>
          <w:tab w:val="num" w:pos="4320"/>
        </w:tabs>
        <w:ind w:left="4320" w:hanging="360"/>
      </w:pPr>
      <w:rPr>
        <w:rFonts w:ascii="Arial" w:hAnsi="Arial" w:hint="default"/>
      </w:rPr>
    </w:lvl>
    <w:lvl w:ilvl="6" w:tplc="801890A0" w:tentative="1">
      <w:start w:val="1"/>
      <w:numFmt w:val="bullet"/>
      <w:lvlText w:val="•"/>
      <w:lvlJc w:val="left"/>
      <w:pPr>
        <w:tabs>
          <w:tab w:val="num" w:pos="5040"/>
        </w:tabs>
        <w:ind w:left="5040" w:hanging="360"/>
      </w:pPr>
      <w:rPr>
        <w:rFonts w:ascii="Arial" w:hAnsi="Arial" w:hint="default"/>
      </w:rPr>
    </w:lvl>
    <w:lvl w:ilvl="7" w:tplc="DC228FBE" w:tentative="1">
      <w:start w:val="1"/>
      <w:numFmt w:val="bullet"/>
      <w:lvlText w:val="•"/>
      <w:lvlJc w:val="left"/>
      <w:pPr>
        <w:tabs>
          <w:tab w:val="num" w:pos="5760"/>
        </w:tabs>
        <w:ind w:left="5760" w:hanging="360"/>
      </w:pPr>
      <w:rPr>
        <w:rFonts w:ascii="Arial" w:hAnsi="Arial" w:hint="default"/>
      </w:rPr>
    </w:lvl>
    <w:lvl w:ilvl="8" w:tplc="E2325C9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E675A02"/>
    <w:multiLevelType w:val="hybridMultilevel"/>
    <w:tmpl w:val="142662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08050CF"/>
    <w:multiLevelType w:val="hybridMultilevel"/>
    <w:tmpl w:val="C74C4ED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1511DBE"/>
    <w:multiLevelType w:val="hybridMultilevel"/>
    <w:tmpl w:val="90F21EBC"/>
    <w:lvl w:ilvl="0" w:tplc="8D5ED16E">
      <w:numFmt w:val="bullet"/>
      <w:lvlText w:val="-"/>
      <w:lvlJc w:val="left"/>
      <w:pPr>
        <w:ind w:left="831" w:hanging="720"/>
      </w:pPr>
      <w:rPr>
        <w:rFonts w:ascii="Arial" w:eastAsia="Arial" w:hAnsi="Arial" w:cs="Arial" w:hint="default"/>
        <w:w w:val="100"/>
        <w:sz w:val="21"/>
        <w:szCs w:val="21"/>
        <w:lang w:val="en-GB" w:eastAsia="en-US" w:bidi="ar-SA"/>
      </w:rPr>
    </w:lvl>
    <w:lvl w:ilvl="1" w:tplc="16EEE714">
      <w:numFmt w:val="bullet"/>
      <w:lvlText w:val=""/>
      <w:lvlJc w:val="left"/>
      <w:pPr>
        <w:ind w:left="608" w:hanging="360"/>
      </w:pPr>
      <w:rPr>
        <w:rFonts w:ascii="Symbol" w:eastAsia="Symbol" w:hAnsi="Symbol" w:cs="Symbol" w:hint="default"/>
        <w:w w:val="99"/>
        <w:sz w:val="20"/>
        <w:szCs w:val="20"/>
        <w:lang w:val="en-GB" w:eastAsia="en-US" w:bidi="ar-SA"/>
      </w:rPr>
    </w:lvl>
    <w:lvl w:ilvl="2" w:tplc="6B2CE454">
      <w:numFmt w:val="bullet"/>
      <w:lvlText w:val="•"/>
      <w:lvlJc w:val="left"/>
      <w:pPr>
        <w:ind w:left="840" w:hanging="360"/>
      </w:pPr>
      <w:rPr>
        <w:rFonts w:hint="default"/>
        <w:lang w:val="en-GB" w:eastAsia="en-US" w:bidi="ar-SA"/>
      </w:rPr>
    </w:lvl>
    <w:lvl w:ilvl="3" w:tplc="FDD6B750">
      <w:numFmt w:val="bullet"/>
      <w:lvlText w:val="•"/>
      <w:lvlJc w:val="left"/>
      <w:pPr>
        <w:ind w:left="2153" w:hanging="360"/>
      </w:pPr>
      <w:rPr>
        <w:rFonts w:hint="default"/>
        <w:lang w:val="en-GB" w:eastAsia="en-US" w:bidi="ar-SA"/>
      </w:rPr>
    </w:lvl>
    <w:lvl w:ilvl="4" w:tplc="188C2D22">
      <w:numFmt w:val="bullet"/>
      <w:lvlText w:val="•"/>
      <w:lvlJc w:val="left"/>
      <w:pPr>
        <w:ind w:left="3466" w:hanging="360"/>
      </w:pPr>
      <w:rPr>
        <w:rFonts w:hint="default"/>
        <w:lang w:val="en-GB" w:eastAsia="en-US" w:bidi="ar-SA"/>
      </w:rPr>
    </w:lvl>
    <w:lvl w:ilvl="5" w:tplc="B6E02720">
      <w:numFmt w:val="bullet"/>
      <w:lvlText w:val="•"/>
      <w:lvlJc w:val="left"/>
      <w:pPr>
        <w:ind w:left="4779" w:hanging="360"/>
      </w:pPr>
      <w:rPr>
        <w:rFonts w:hint="default"/>
        <w:lang w:val="en-GB" w:eastAsia="en-US" w:bidi="ar-SA"/>
      </w:rPr>
    </w:lvl>
    <w:lvl w:ilvl="6" w:tplc="67E421B8">
      <w:numFmt w:val="bullet"/>
      <w:lvlText w:val="•"/>
      <w:lvlJc w:val="left"/>
      <w:pPr>
        <w:ind w:left="6093" w:hanging="360"/>
      </w:pPr>
      <w:rPr>
        <w:rFonts w:hint="default"/>
        <w:lang w:val="en-GB" w:eastAsia="en-US" w:bidi="ar-SA"/>
      </w:rPr>
    </w:lvl>
    <w:lvl w:ilvl="7" w:tplc="D6DAFB92">
      <w:numFmt w:val="bullet"/>
      <w:lvlText w:val="•"/>
      <w:lvlJc w:val="left"/>
      <w:pPr>
        <w:ind w:left="7406" w:hanging="360"/>
      </w:pPr>
      <w:rPr>
        <w:rFonts w:hint="default"/>
        <w:lang w:val="en-GB" w:eastAsia="en-US" w:bidi="ar-SA"/>
      </w:rPr>
    </w:lvl>
    <w:lvl w:ilvl="8" w:tplc="CB181552">
      <w:numFmt w:val="bullet"/>
      <w:lvlText w:val="•"/>
      <w:lvlJc w:val="left"/>
      <w:pPr>
        <w:ind w:left="8719" w:hanging="360"/>
      </w:pPr>
      <w:rPr>
        <w:rFonts w:hint="default"/>
        <w:lang w:val="en-GB" w:eastAsia="en-US" w:bidi="ar-SA"/>
      </w:rPr>
    </w:lvl>
  </w:abstractNum>
  <w:abstractNum w:abstractNumId="33" w15:restartNumberingAfterBreak="0">
    <w:nsid w:val="64A133FA"/>
    <w:multiLevelType w:val="hybridMultilevel"/>
    <w:tmpl w:val="A63A9D16"/>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34" w15:restartNumberingAfterBreak="0">
    <w:nsid w:val="66F87E65"/>
    <w:multiLevelType w:val="hybridMultilevel"/>
    <w:tmpl w:val="6EDC75E4"/>
    <w:lvl w:ilvl="0" w:tplc="30B2838E">
      <w:start w:val="1"/>
      <w:numFmt w:val="bullet"/>
      <w:lvlText w:val="•"/>
      <w:lvlJc w:val="left"/>
      <w:pPr>
        <w:tabs>
          <w:tab w:val="num" w:pos="720"/>
        </w:tabs>
        <w:ind w:left="720" w:hanging="360"/>
      </w:pPr>
      <w:rPr>
        <w:rFonts w:ascii="Arial" w:hAnsi="Arial" w:hint="default"/>
      </w:rPr>
    </w:lvl>
    <w:lvl w:ilvl="1" w:tplc="6D54B47A" w:tentative="1">
      <w:start w:val="1"/>
      <w:numFmt w:val="bullet"/>
      <w:lvlText w:val="•"/>
      <w:lvlJc w:val="left"/>
      <w:pPr>
        <w:tabs>
          <w:tab w:val="num" w:pos="1440"/>
        </w:tabs>
        <w:ind w:left="1440" w:hanging="360"/>
      </w:pPr>
      <w:rPr>
        <w:rFonts w:ascii="Arial" w:hAnsi="Arial" w:hint="default"/>
      </w:rPr>
    </w:lvl>
    <w:lvl w:ilvl="2" w:tplc="5AF01560" w:tentative="1">
      <w:start w:val="1"/>
      <w:numFmt w:val="bullet"/>
      <w:lvlText w:val="•"/>
      <w:lvlJc w:val="left"/>
      <w:pPr>
        <w:tabs>
          <w:tab w:val="num" w:pos="2160"/>
        </w:tabs>
        <w:ind w:left="2160" w:hanging="360"/>
      </w:pPr>
      <w:rPr>
        <w:rFonts w:ascii="Arial" w:hAnsi="Arial" w:hint="default"/>
      </w:rPr>
    </w:lvl>
    <w:lvl w:ilvl="3" w:tplc="78AE2556" w:tentative="1">
      <w:start w:val="1"/>
      <w:numFmt w:val="bullet"/>
      <w:lvlText w:val="•"/>
      <w:lvlJc w:val="left"/>
      <w:pPr>
        <w:tabs>
          <w:tab w:val="num" w:pos="2880"/>
        </w:tabs>
        <w:ind w:left="2880" w:hanging="360"/>
      </w:pPr>
      <w:rPr>
        <w:rFonts w:ascii="Arial" w:hAnsi="Arial" w:hint="default"/>
      </w:rPr>
    </w:lvl>
    <w:lvl w:ilvl="4" w:tplc="B9D8072E" w:tentative="1">
      <w:start w:val="1"/>
      <w:numFmt w:val="bullet"/>
      <w:lvlText w:val="•"/>
      <w:lvlJc w:val="left"/>
      <w:pPr>
        <w:tabs>
          <w:tab w:val="num" w:pos="3600"/>
        </w:tabs>
        <w:ind w:left="3600" w:hanging="360"/>
      </w:pPr>
      <w:rPr>
        <w:rFonts w:ascii="Arial" w:hAnsi="Arial" w:hint="default"/>
      </w:rPr>
    </w:lvl>
    <w:lvl w:ilvl="5" w:tplc="BCDA852C" w:tentative="1">
      <w:start w:val="1"/>
      <w:numFmt w:val="bullet"/>
      <w:lvlText w:val="•"/>
      <w:lvlJc w:val="left"/>
      <w:pPr>
        <w:tabs>
          <w:tab w:val="num" w:pos="4320"/>
        </w:tabs>
        <w:ind w:left="4320" w:hanging="360"/>
      </w:pPr>
      <w:rPr>
        <w:rFonts w:ascii="Arial" w:hAnsi="Arial" w:hint="default"/>
      </w:rPr>
    </w:lvl>
    <w:lvl w:ilvl="6" w:tplc="49581E3C" w:tentative="1">
      <w:start w:val="1"/>
      <w:numFmt w:val="bullet"/>
      <w:lvlText w:val="•"/>
      <w:lvlJc w:val="left"/>
      <w:pPr>
        <w:tabs>
          <w:tab w:val="num" w:pos="5040"/>
        </w:tabs>
        <w:ind w:left="5040" w:hanging="360"/>
      </w:pPr>
      <w:rPr>
        <w:rFonts w:ascii="Arial" w:hAnsi="Arial" w:hint="default"/>
      </w:rPr>
    </w:lvl>
    <w:lvl w:ilvl="7" w:tplc="2792696A" w:tentative="1">
      <w:start w:val="1"/>
      <w:numFmt w:val="bullet"/>
      <w:lvlText w:val="•"/>
      <w:lvlJc w:val="left"/>
      <w:pPr>
        <w:tabs>
          <w:tab w:val="num" w:pos="5760"/>
        </w:tabs>
        <w:ind w:left="5760" w:hanging="360"/>
      </w:pPr>
      <w:rPr>
        <w:rFonts w:ascii="Arial" w:hAnsi="Arial" w:hint="default"/>
      </w:rPr>
    </w:lvl>
    <w:lvl w:ilvl="8" w:tplc="6C9AAAA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AA50FA3"/>
    <w:multiLevelType w:val="hybridMultilevel"/>
    <w:tmpl w:val="F7B22318"/>
    <w:lvl w:ilvl="0" w:tplc="1EC8287E">
      <w:start w:val="6"/>
      <w:numFmt w:val="bullet"/>
      <w:lvlText w:val=""/>
      <w:lvlJc w:val="left"/>
      <w:pPr>
        <w:ind w:left="1021" w:hanging="360"/>
      </w:pPr>
      <w:rPr>
        <w:rFonts w:ascii="Wingdings" w:eastAsia="Arial" w:hAnsi="Wingdings" w:cs="Arial" w:hint="default"/>
      </w:rPr>
    </w:lvl>
    <w:lvl w:ilvl="1" w:tplc="08090003" w:tentative="1">
      <w:start w:val="1"/>
      <w:numFmt w:val="bullet"/>
      <w:lvlText w:val="o"/>
      <w:lvlJc w:val="left"/>
      <w:pPr>
        <w:ind w:left="1741" w:hanging="360"/>
      </w:pPr>
      <w:rPr>
        <w:rFonts w:ascii="Courier New" w:hAnsi="Courier New" w:cs="Courier New" w:hint="default"/>
      </w:rPr>
    </w:lvl>
    <w:lvl w:ilvl="2" w:tplc="08090005" w:tentative="1">
      <w:start w:val="1"/>
      <w:numFmt w:val="bullet"/>
      <w:lvlText w:val=""/>
      <w:lvlJc w:val="left"/>
      <w:pPr>
        <w:ind w:left="2461" w:hanging="360"/>
      </w:pPr>
      <w:rPr>
        <w:rFonts w:ascii="Wingdings" w:hAnsi="Wingdings" w:hint="default"/>
      </w:rPr>
    </w:lvl>
    <w:lvl w:ilvl="3" w:tplc="08090001" w:tentative="1">
      <w:start w:val="1"/>
      <w:numFmt w:val="bullet"/>
      <w:lvlText w:val=""/>
      <w:lvlJc w:val="left"/>
      <w:pPr>
        <w:ind w:left="3181" w:hanging="360"/>
      </w:pPr>
      <w:rPr>
        <w:rFonts w:ascii="Symbol" w:hAnsi="Symbol" w:hint="default"/>
      </w:rPr>
    </w:lvl>
    <w:lvl w:ilvl="4" w:tplc="08090003" w:tentative="1">
      <w:start w:val="1"/>
      <w:numFmt w:val="bullet"/>
      <w:lvlText w:val="o"/>
      <w:lvlJc w:val="left"/>
      <w:pPr>
        <w:ind w:left="3901" w:hanging="360"/>
      </w:pPr>
      <w:rPr>
        <w:rFonts w:ascii="Courier New" w:hAnsi="Courier New" w:cs="Courier New" w:hint="default"/>
      </w:rPr>
    </w:lvl>
    <w:lvl w:ilvl="5" w:tplc="08090005" w:tentative="1">
      <w:start w:val="1"/>
      <w:numFmt w:val="bullet"/>
      <w:lvlText w:val=""/>
      <w:lvlJc w:val="left"/>
      <w:pPr>
        <w:ind w:left="4621" w:hanging="360"/>
      </w:pPr>
      <w:rPr>
        <w:rFonts w:ascii="Wingdings" w:hAnsi="Wingdings" w:hint="default"/>
      </w:rPr>
    </w:lvl>
    <w:lvl w:ilvl="6" w:tplc="08090001" w:tentative="1">
      <w:start w:val="1"/>
      <w:numFmt w:val="bullet"/>
      <w:lvlText w:val=""/>
      <w:lvlJc w:val="left"/>
      <w:pPr>
        <w:ind w:left="5341" w:hanging="360"/>
      </w:pPr>
      <w:rPr>
        <w:rFonts w:ascii="Symbol" w:hAnsi="Symbol" w:hint="default"/>
      </w:rPr>
    </w:lvl>
    <w:lvl w:ilvl="7" w:tplc="08090003" w:tentative="1">
      <w:start w:val="1"/>
      <w:numFmt w:val="bullet"/>
      <w:lvlText w:val="o"/>
      <w:lvlJc w:val="left"/>
      <w:pPr>
        <w:ind w:left="6061" w:hanging="360"/>
      </w:pPr>
      <w:rPr>
        <w:rFonts w:ascii="Courier New" w:hAnsi="Courier New" w:cs="Courier New" w:hint="default"/>
      </w:rPr>
    </w:lvl>
    <w:lvl w:ilvl="8" w:tplc="08090005" w:tentative="1">
      <w:start w:val="1"/>
      <w:numFmt w:val="bullet"/>
      <w:lvlText w:val=""/>
      <w:lvlJc w:val="left"/>
      <w:pPr>
        <w:ind w:left="6781" w:hanging="360"/>
      </w:pPr>
      <w:rPr>
        <w:rFonts w:ascii="Wingdings" w:hAnsi="Wingdings" w:hint="default"/>
      </w:rPr>
    </w:lvl>
  </w:abstractNum>
  <w:abstractNum w:abstractNumId="36" w15:restartNumberingAfterBreak="0">
    <w:nsid w:val="6B100FFD"/>
    <w:multiLevelType w:val="hybridMultilevel"/>
    <w:tmpl w:val="07F48FE4"/>
    <w:lvl w:ilvl="0" w:tplc="CB122F0A">
      <w:start w:val="1"/>
      <w:numFmt w:val="decimal"/>
      <w:lvlText w:val="%1."/>
      <w:lvlJc w:val="left"/>
      <w:pPr>
        <w:tabs>
          <w:tab w:val="num" w:pos="5888"/>
        </w:tabs>
        <w:ind w:left="5888" w:hanging="360"/>
      </w:pPr>
    </w:lvl>
    <w:lvl w:ilvl="1" w:tplc="E68652FA" w:tentative="1">
      <w:start w:val="1"/>
      <w:numFmt w:val="decimal"/>
      <w:lvlText w:val="%2."/>
      <w:lvlJc w:val="left"/>
      <w:pPr>
        <w:tabs>
          <w:tab w:val="num" w:pos="6608"/>
        </w:tabs>
        <w:ind w:left="6608" w:hanging="360"/>
      </w:pPr>
    </w:lvl>
    <w:lvl w:ilvl="2" w:tplc="A8507B30" w:tentative="1">
      <w:start w:val="1"/>
      <w:numFmt w:val="decimal"/>
      <w:lvlText w:val="%3."/>
      <w:lvlJc w:val="left"/>
      <w:pPr>
        <w:tabs>
          <w:tab w:val="num" w:pos="7328"/>
        </w:tabs>
        <w:ind w:left="7328" w:hanging="360"/>
      </w:pPr>
    </w:lvl>
    <w:lvl w:ilvl="3" w:tplc="5DE6A4C0" w:tentative="1">
      <w:start w:val="1"/>
      <w:numFmt w:val="decimal"/>
      <w:lvlText w:val="%4."/>
      <w:lvlJc w:val="left"/>
      <w:pPr>
        <w:tabs>
          <w:tab w:val="num" w:pos="8048"/>
        </w:tabs>
        <w:ind w:left="8048" w:hanging="360"/>
      </w:pPr>
    </w:lvl>
    <w:lvl w:ilvl="4" w:tplc="096CC788" w:tentative="1">
      <w:start w:val="1"/>
      <w:numFmt w:val="decimal"/>
      <w:lvlText w:val="%5."/>
      <w:lvlJc w:val="left"/>
      <w:pPr>
        <w:tabs>
          <w:tab w:val="num" w:pos="8768"/>
        </w:tabs>
        <w:ind w:left="8768" w:hanging="360"/>
      </w:pPr>
    </w:lvl>
    <w:lvl w:ilvl="5" w:tplc="683670AC" w:tentative="1">
      <w:start w:val="1"/>
      <w:numFmt w:val="decimal"/>
      <w:lvlText w:val="%6."/>
      <w:lvlJc w:val="left"/>
      <w:pPr>
        <w:tabs>
          <w:tab w:val="num" w:pos="9488"/>
        </w:tabs>
        <w:ind w:left="9488" w:hanging="360"/>
      </w:pPr>
    </w:lvl>
    <w:lvl w:ilvl="6" w:tplc="DD222602" w:tentative="1">
      <w:start w:val="1"/>
      <w:numFmt w:val="decimal"/>
      <w:lvlText w:val="%7."/>
      <w:lvlJc w:val="left"/>
      <w:pPr>
        <w:tabs>
          <w:tab w:val="num" w:pos="10208"/>
        </w:tabs>
        <w:ind w:left="10208" w:hanging="360"/>
      </w:pPr>
    </w:lvl>
    <w:lvl w:ilvl="7" w:tplc="7CA4FD48" w:tentative="1">
      <w:start w:val="1"/>
      <w:numFmt w:val="decimal"/>
      <w:lvlText w:val="%8."/>
      <w:lvlJc w:val="left"/>
      <w:pPr>
        <w:tabs>
          <w:tab w:val="num" w:pos="10928"/>
        </w:tabs>
        <w:ind w:left="10928" w:hanging="360"/>
      </w:pPr>
    </w:lvl>
    <w:lvl w:ilvl="8" w:tplc="50123A36" w:tentative="1">
      <w:start w:val="1"/>
      <w:numFmt w:val="decimal"/>
      <w:lvlText w:val="%9."/>
      <w:lvlJc w:val="left"/>
      <w:pPr>
        <w:tabs>
          <w:tab w:val="num" w:pos="11648"/>
        </w:tabs>
        <w:ind w:left="11648" w:hanging="360"/>
      </w:pPr>
    </w:lvl>
  </w:abstractNum>
  <w:abstractNum w:abstractNumId="37" w15:restartNumberingAfterBreak="0">
    <w:nsid w:val="6BC066B6"/>
    <w:multiLevelType w:val="hybridMultilevel"/>
    <w:tmpl w:val="53926B22"/>
    <w:lvl w:ilvl="0" w:tplc="7F266298">
      <w:start w:val="1"/>
      <w:numFmt w:val="bullet"/>
      <w:lvlText w:val="•"/>
      <w:lvlJc w:val="left"/>
      <w:pPr>
        <w:tabs>
          <w:tab w:val="num" w:pos="720"/>
        </w:tabs>
        <w:ind w:left="720" w:hanging="360"/>
      </w:pPr>
      <w:rPr>
        <w:rFonts w:ascii="Arial" w:hAnsi="Arial" w:hint="default"/>
      </w:rPr>
    </w:lvl>
    <w:lvl w:ilvl="1" w:tplc="B68E0BFA" w:tentative="1">
      <w:start w:val="1"/>
      <w:numFmt w:val="bullet"/>
      <w:lvlText w:val="•"/>
      <w:lvlJc w:val="left"/>
      <w:pPr>
        <w:tabs>
          <w:tab w:val="num" w:pos="1440"/>
        </w:tabs>
        <w:ind w:left="1440" w:hanging="360"/>
      </w:pPr>
      <w:rPr>
        <w:rFonts w:ascii="Arial" w:hAnsi="Arial" w:hint="default"/>
      </w:rPr>
    </w:lvl>
    <w:lvl w:ilvl="2" w:tplc="E9DE885C" w:tentative="1">
      <w:start w:val="1"/>
      <w:numFmt w:val="bullet"/>
      <w:lvlText w:val="•"/>
      <w:lvlJc w:val="left"/>
      <w:pPr>
        <w:tabs>
          <w:tab w:val="num" w:pos="2160"/>
        </w:tabs>
        <w:ind w:left="2160" w:hanging="360"/>
      </w:pPr>
      <w:rPr>
        <w:rFonts w:ascii="Arial" w:hAnsi="Arial" w:hint="default"/>
      </w:rPr>
    </w:lvl>
    <w:lvl w:ilvl="3" w:tplc="A82C0C50" w:tentative="1">
      <w:start w:val="1"/>
      <w:numFmt w:val="bullet"/>
      <w:lvlText w:val="•"/>
      <w:lvlJc w:val="left"/>
      <w:pPr>
        <w:tabs>
          <w:tab w:val="num" w:pos="2880"/>
        </w:tabs>
        <w:ind w:left="2880" w:hanging="360"/>
      </w:pPr>
      <w:rPr>
        <w:rFonts w:ascii="Arial" w:hAnsi="Arial" w:hint="default"/>
      </w:rPr>
    </w:lvl>
    <w:lvl w:ilvl="4" w:tplc="A4C6CBD0" w:tentative="1">
      <w:start w:val="1"/>
      <w:numFmt w:val="bullet"/>
      <w:lvlText w:val="•"/>
      <w:lvlJc w:val="left"/>
      <w:pPr>
        <w:tabs>
          <w:tab w:val="num" w:pos="3600"/>
        </w:tabs>
        <w:ind w:left="3600" w:hanging="360"/>
      </w:pPr>
      <w:rPr>
        <w:rFonts w:ascii="Arial" w:hAnsi="Arial" w:hint="default"/>
      </w:rPr>
    </w:lvl>
    <w:lvl w:ilvl="5" w:tplc="60587626" w:tentative="1">
      <w:start w:val="1"/>
      <w:numFmt w:val="bullet"/>
      <w:lvlText w:val="•"/>
      <w:lvlJc w:val="left"/>
      <w:pPr>
        <w:tabs>
          <w:tab w:val="num" w:pos="4320"/>
        </w:tabs>
        <w:ind w:left="4320" w:hanging="360"/>
      </w:pPr>
      <w:rPr>
        <w:rFonts w:ascii="Arial" w:hAnsi="Arial" w:hint="default"/>
      </w:rPr>
    </w:lvl>
    <w:lvl w:ilvl="6" w:tplc="0E485646" w:tentative="1">
      <w:start w:val="1"/>
      <w:numFmt w:val="bullet"/>
      <w:lvlText w:val="•"/>
      <w:lvlJc w:val="left"/>
      <w:pPr>
        <w:tabs>
          <w:tab w:val="num" w:pos="5040"/>
        </w:tabs>
        <w:ind w:left="5040" w:hanging="360"/>
      </w:pPr>
      <w:rPr>
        <w:rFonts w:ascii="Arial" w:hAnsi="Arial" w:hint="default"/>
      </w:rPr>
    </w:lvl>
    <w:lvl w:ilvl="7" w:tplc="556C8E12" w:tentative="1">
      <w:start w:val="1"/>
      <w:numFmt w:val="bullet"/>
      <w:lvlText w:val="•"/>
      <w:lvlJc w:val="left"/>
      <w:pPr>
        <w:tabs>
          <w:tab w:val="num" w:pos="5760"/>
        </w:tabs>
        <w:ind w:left="5760" w:hanging="360"/>
      </w:pPr>
      <w:rPr>
        <w:rFonts w:ascii="Arial" w:hAnsi="Arial" w:hint="default"/>
      </w:rPr>
    </w:lvl>
    <w:lvl w:ilvl="8" w:tplc="C5722D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E1B3DE9"/>
    <w:multiLevelType w:val="hybridMultilevel"/>
    <w:tmpl w:val="A7C85026"/>
    <w:lvl w:ilvl="0" w:tplc="08090001">
      <w:start w:val="1"/>
      <w:numFmt w:val="bullet"/>
      <w:lvlText w:val=""/>
      <w:lvlJc w:val="left"/>
      <w:pPr>
        <w:ind w:left="1987" w:hanging="360"/>
      </w:pPr>
      <w:rPr>
        <w:rFonts w:ascii="Symbol" w:hAnsi="Symbol" w:hint="default"/>
      </w:rPr>
    </w:lvl>
    <w:lvl w:ilvl="1" w:tplc="08090003" w:tentative="1">
      <w:start w:val="1"/>
      <w:numFmt w:val="bullet"/>
      <w:lvlText w:val="o"/>
      <w:lvlJc w:val="left"/>
      <w:pPr>
        <w:ind w:left="2707" w:hanging="360"/>
      </w:pPr>
      <w:rPr>
        <w:rFonts w:ascii="Courier New" w:hAnsi="Courier New" w:cs="Courier New" w:hint="default"/>
      </w:rPr>
    </w:lvl>
    <w:lvl w:ilvl="2" w:tplc="08090005" w:tentative="1">
      <w:start w:val="1"/>
      <w:numFmt w:val="bullet"/>
      <w:lvlText w:val=""/>
      <w:lvlJc w:val="left"/>
      <w:pPr>
        <w:ind w:left="3427" w:hanging="360"/>
      </w:pPr>
      <w:rPr>
        <w:rFonts w:ascii="Wingdings" w:hAnsi="Wingdings" w:hint="default"/>
      </w:rPr>
    </w:lvl>
    <w:lvl w:ilvl="3" w:tplc="08090001" w:tentative="1">
      <w:start w:val="1"/>
      <w:numFmt w:val="bullet"/>
      <w:lvlText w:val=""/>
      <w:lvlJc w:val="left"/>
      <w:pPr>
        <w:ind w:left="4147" w:hanging="360"/>
      </w:pPr>
      <w:rPr>
        <w:rFonts w:ascii="Symbol" w:hAnsi="Symbol" w:hint="default"/>
      </w:rPr>
    </w:lvl>
    <w:lvl w:ilvl="4" w:tplc="08090003" w:tentative="1">
      <w:start w:val="1"/>
      <w:numFmt w:val="bullet"/>
      <w:lvlText w:val="o"/>
      <w:lvlJc w:val="left"/>
      <w:pPr>
        <w:ind w:left="4867" w:hanging="360"/>
      </w:pPr>
      <w:rPr>
        <w:rFonts w:ascii="Courier New" w:hAnsi="Courier New" w:cs="Courier New" w:hint="default"/>
      </w:rPr>
    </w:lvl>
    <w:lvl w:ilvl="5" w:tplc="08090005" w:tentative="1">
      <w:start w:val="1"/>
      <w:numFmt w:val="bullet"/>
      <w:lvlText w:val=""/>
      <w:lvlJc w:val="left"/>
      <w:pPr>
        <w:ind w:left="5587" w:hanging="360"/>
      </w:pPr>
      <w:rPr>
        <w:rFonts w:ascii="Wingdings" w:hAnsi="Wingdings" w:hint="default"/>
      </w:rPr>
    </w:lvl>
    <w:lvl w:ilvl="6" w:tplc="08090001" w:tentative="1">
      <w:start w:val="1"/>
      <w:numFmt w:val="bullet"/>
      <w:lvlText w:val=""/>
      <w:lvlJc w:val="left"/>
      <w:pPr>
        <w:ind w:left="6307" w:hanging="360"/>
      </w:pPr>
      <w:rPr>
        <w:rFonts w:ascii="Symbol" w:hAnsi="Symbol" w:hint="default"/>
      </w:rPr>
    </w:lvl>
    <w:lvl w:ilvl="7" w:tplc="08090003" w:tentative="1">
      <w:start w:val="1"/>
      <w:numFmt w:val="bullet"/>
      <w:lvlText w:val="o"/>
      <w:lvlJc w:val="left"/>
      <w:pPr>
        <w:ind w:left="7027" w:hanging="360"/>
      </w:pPr>
      <w:rPr>
        <w:rFonts w:ascii="Courier New" w:hAnsi="Courier New" w:cs="Courier New" w:hint="default"/>
      </w:rPr>
    </w:lvl>
    <w:lvl w:ilvl="8" w:tplc="08090005" w:tentative="1">
      <w:start w:val="1"/>
      <w:numFmt w:val="bullet"/>
      <w:lvlText w:val=""/>
      <w:lvlJc w:val="left"/>
      <w:pPr>
        <w:ind w:left="7747" w:hanging="360"/>
      </w:pPr>
      <w:rPr>
        <w:rFonts w:ascii="Wingdings" w:hAnsi="Wingdings" w:hint="default"/>
      </w:rPr>
    </w:lvl>
  </w:abstractNum>
  <w:abstractNum w:abstractNumId="39" w15:restartNumberingAfterBreak="0">
    <w:nsid w:val="70622D5A"/>
    <w:multiLevelType w:val="hybridMultilevel"/>
    <w:tmpl w:val="3A30A3BA"/>
    <w:lvl w:ilvl="0" w:tplc="DE5AD0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771F7"/>
    <w:multiLevelType w:val="hybridMultilevel"/>
    <w:tmpl w:val="0F602714"/>
    <w:lvl w:ilvl="0" w:tplc="08090001">
      <w:start w:val="1"/>
      <w:numFmt w:val="bullet"/>
      <w:lvlText w:val=""/>
      <w:lvlJc w:val="left"/>
      <w:pPr>
        <w:ind w:left="1381" w:hanging="360"/>
      </w:pPr>
      <w:rPr>
        <w:rFonts w:ascii="Symbol" w:hAnsi="Symbol" w:hint="default"/>
      </w:rPr>
    </w:lvl>
    <w:lvl w:ilvl="1" w:tplc="08090003" w:tentative="1">
      <w:start w:val="1"/>
      <w:numFmt w:val="bullet"/>
      <w:lvlText w:val="o"/>
      <w:lvlJc w:val="left"/>
      <w:pPr>
        <w:ind w:left="2101" w:hanging="360"/>
      </w:pPr>
      <w:rPr>
        <w:rFonts w:ascii="Courier New" w:hAnsi="Courier New" w:cs="Courier New" w:hint="default"/>
      </w:rPr>
    </w:lvl>
    <w:lvl w:ilvl="2" w:tplc="08090005" w:tentative="1">
      <w:start w:val="1"/>
      <w:numFmt w:val="bullet"/>
      <w:lvlText w:val=""/>
      <w:lvlJc w:val="left"/>
      <w:pPr>
        <w:ind w:left="2821" w:hanging="360"/>
      </w:pPr>
      <w:rPr>
        <w:rFonts w:ascii="Wingdings" w:hAnsi="Wingdings" w:hint="default"/>
      </w:rPr>
    </w:lvl>
    <w:lvl w:ilvl="3" w:tplc="08090001" w:tentative="1">
      <w:start w:val="1"/>
      <w:numFmt w:val="bullet"/>
      <w:lvlText w:val=""/>
      <w:lvlJc w:val="left"/>
      <w:pPr>
        <w:ind w:left="3541" w:hanging="360"/>
      </w:pPr>
      <w:rPr>
        <w:rFonts w:ascii="Symbol" w:hAnsi="Symbol" w:hint="default"/>
      </w:rPr>
    </w:lvl>
    <w:lvl w:ilvl="4" w:tplc="08090003" w:tentative="1">
      <w:start w:val="1"/>
      <w:numFmt w:val="bullet"/>
      <w:lvlText w:val="o"/>
      <w:lvlJc w:val="left"/>
      <w:pPr>
        <w:ind w:left="4261" w:hanging="360"/>
      </w:pPr>
      <w:rPr>
        <w:rFonts w:ascii="Courier New" w:hAnsi="Courier New" w:cs="Courier New" w:hint="default"/>
      </w:rPr>
    </w:lvl>
    <w:lvl w:ilvl="5" w:tplc="08090005" w:tentative="1">
      <w:start w:val="1"/>
      <w:numFmt w:val="bullet"/>
      <w:lvlText w:val=""/>
      <w:lvlJc w:val="left"/>
      <w:pPr>
        <w:ind w:left="4981" w:hanging="360"/>
      </w:pPr>
      <w:rPr>
        <w:rFonts w:ascii="Wingdings" w:hAnsi="Wingdings" w:hint="default"/>
      </w:rPr>
    </w:lvl>
    <w:lvl w:ilvl="6" w:tplc="08090001" w:tentative="1">
      <w:start w:val="1"/>
      <w:numFmt w:val="bullet"/>
      <w:lvlText w:val=""/>
      <w:lvlJc w:val="left"/>
      <w:pPr>
        <w:ind w:left="5701" w:hanging="360"/>
      </w:pPr>
      <w:rPr>
        <w:rFonts w:ascii="Symbol" w:hAnsi="Symbol" w:hint="default"/>
      </w:rPr>
    </w:lvl>
    <w:lvl w:ilvl="7" w:tplc="08090003" w:tentative="1">
      <w:start w:val="1"/>
      <w:numFmt w:val="bullet"/>
      <w:lvlText w:val="o"/>
      <w:lvlJc w:val="left"/>
      <w:pPr>
        <w:ind w:left="6421" w:hanging="360"/>
      </w:pPr>
      <w:rPr>
        <w:rFonts w:ascii="Courier New" w:hAnsi="Courier New" w:cs="Courier New" w:hint="default"/>
      </w:rPr>
    </w:lvl>
    <w:lvl w:ilvl="8" w:tplc="08090005" w:tentative="1">
      <w:start w:val="1"/>
      <w:numFmt w:val="bullet"/>
      <w:lvlText w:val=""/>
      <w:lvlJc w:val="left"/>
      <w:pPr>
        <w:ind w:left="7141" w:hanging="360"/>
      </w:pPr>
      <w:rPr>
        <w:rFonts w:ascii="Wingdings" w:hAnsi="Wingdings" w:hint="default"/>
      </w:rPr>
    </w:lvl>
  </w:abstractNum>
  <w:abstractNum w:abstractNumId="41" w15:restartNumberingAfterBreak="0">
    <w:nsid w:val="71C971C7"/>
    <w:multiLevelType w:val="hybridMultilevel"/>
    <w:tmpl w:val="BEF44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531B16"/>
    <w:multiLevelType w:val="hybridMultilevel"/>
    <w:tmpl w:val="8D86E2EC"/>
    <w:lvl w:ilvl="0" w:tplc="31389658">
      <w:numFmt w:val="bullet"/>
      <w:lvlText w:val=""/>
      <w:lvlJc w:val="left"/>
      <w:pPr>
        <w:ind w:left="742" w:hanging="361"/>
      </w:pPr>
      <w:rPr>
        <w:rFonts w:ascii="Symbol" w:eastAsia="Symbol" w:hAnsi="Symbol" w:cs="Symbol" w:hint="default"/>
        <w:w w:val="100"/>
        <w:sz w:val="21"/>
        <w:szCs w:val="21"/>
        <w:lang w:val="en-GB" w:eastAsia="en-US" w:bidi="ar-SA"/>
      </w:rPr>
    </w:lvl>
    <w:lvl w:ilvl="1" w:tplc="1D361DE0">
      <w:numFmt w:val="bullet"/>
      <w:lvlText w:val="•"/>
      <w:lvlJc w:val="left"/>
      <w:pPr>
        <w:ind w:left="1800" w:hanging="361"/>
      </w:pPr>
      <w:rPr>
        <w:rFonts w:hint="default"/>
        <w:lang w:val="en-GB" w:eastAsia="en-US" w:bidi="ar-SA"/>
      </w:rPr>
    </w:lvl>
    <w:lvl w:ilvl="2" w:tplc="7390DAEA">
      <w:numFmt w:val="bullet"/>
      <w:lvlText w:val="•"/>
      <w:lvlJc w:val="left"/>
      <w:pPr>
        <w:ind w:left="2861" w:hanging="361"/>
      </w:pPr>
      <w:rPr>
        <w:rFonts w:hint="default"/>
        <w:lang w:val="en-GB" w:eastAsia="en-US" w:bidi="ar-SA"/>
      </w:rPr>
    </w:lvl>
    <w:lvl w:ilvl="3" w:tplc="F6DE6832">
      <w:numFmt w:val="bullet"/>
      <w:lvlText w:val="•"/>
      <w:lvlJc w:val="left"/>
      <w:pPr>
        <w:ind w:left="3921" w:hanging="361"/>
      </w:pPr>
      <w:rPr>
        <w:rFonts w:hint="default"/>
        <w:lang w:val="en-GB" w:eastAsia="en-US" w:bidi="ar-SA"/>
      </w:rPr>
    </w:lvl>
    <w:lvl w:ilvl="4" w:tplc="C268954C">
      <w:numFmt w:val="bullet"/>
      <w:lvlText w:val="•"/>
      <w:lvlJc w:val="left"/>
      <w:pPr>
        <w:ind w:left="4982" w:hanging="361"/>
      </w:pPr>
      <w:rPr>
        <w:rFonts w:hint="default"/>
        <w:lang w:val="en-GB" w:eastAsia="en-US" w:bidi="ar-SA"/>
      </w:rPr>
    </w:lvl>
    <w:lvl w:ilvl="5" w:tplc="218A1594">
      <w:numFmt w:val="bullet"/>
      <w:lvlText w:val="•"/>
      <w:lvlJc w:val="left"/>
      <w:pPr>
        <w:ind w:left="6043" w:hanging="361"/>
      </w:pPr>
      <w:rPr>
        <w:rFonts w:hint="default"/>
        <w:lang w:val="en-GB" w:eastAsia="en-US" w:bidi="ar-SA"/>
      </w:rPr>
    </w:lvl>
    <w:lvl w:ilvl="6" w:tplc="0F3A60C8">
      <w:numFmt w:val="bullet"/>
      <w:lvlText w:val="•"/>
      <w:lvlJc w:val="left"/>
      <w:pPr>
        <w:ind w:left="7103" w:hanging="361"/>
      </w:pPr>
      <w:rPr>
        <w:rFonts w:hint="default"/>
        <w:lang w:val="en-GB" w:eastAsia="en-US" w:bidi="ar-SA"/>
      </w:rPr>
    </w:lvl>
    <w:lvl w:ilvl="7" w:tplc="4BB2558C">
      <w:numFmt w:val="bullet"/>
      <w:lvlText w:val="•"/>
      <w:lvlJc w:val="left"/>
      <w:pPr>
        <w:ind w:left="8164" w:hanging="361"/>
      </w:pPr>
      <w:rPr>
        <w:rFonts w:hint="default"/>
        <w:lang w:val="en-GB" w:eastAsia="en-US" w:bidi="ar-SA"/>
      </w:rPr>
    </w:lvl>
    <w:lvl w:ilvl="8" w:tplc="334C3ADE">
      <w:numFmt w:val="bullet"/>
      <w:lvlText w:val="•"/>
      <w:lvlJc w:val="left"/>
      <w:pPr>
        <w:ind w:left="9225" w:hanging="361"/>
      </w:pPr>
      <w:rPr>
        <w:rFonts w:hint="default"/>
        <w:lang w:val="en-GB" w:eastAsia="en-US" w:bidi="ar-SA"/>
      </w:rPr>
    </w:lvl>
  </w:abstractNum>
  <w:abstractNum w:abstractNumId="43" w15:restartNumberingAfterBreak="0">
    <w:nsid w:val="737C3DFB"/>
    <w:multiLevelType w:val="hybridMultilevel"/>
    <w:tmpl w:val="084215D4"/>
    <w:lvl w:ilvl="0" w:tplc="DD801CE6">
      <w:numFmt w:val="bullet"/>
      <w:lvlText w:val=""/>
      <w:lvlJc w:val="left"/>
      <w:pPr>
        <w:ind w:left="765" w:hanging="360"/>
      </w:pPr>
      <w:rPr>
        <w:rFonts w:ascii="Wingdings" w:eastAsia="Wingdings" w:hAnsi="Wingdings" w:cs="Wingdings" w:hint="default"/>
        <w:w w:val="100"/>
        <w:sz w:val="21"/>
        <w:szCs w:val="21"/>
        <w:lang w:val="en-GB" w:eastAsia="en-US" w:bidi="ar-SA"/>
      </w:rPr>
    </w:lvl>
    <w:lvl w:ilvl="1" w:tplc="26B43522">
      <w:numFmt w:val="bullet"/>
      <w:lvlText w:val=""/>
      <w:lvlJc w:val="left"/>
      <w:pPr>
        <w:ind w:left="851" w:hanging="361"/>
      </w:pPr>
      <w:rPr>
        <w:rFonts w:ascii="Wingdings" w:eastAsia="Wingdings" w:hAnsi="Wingdings" w:cs="Wingdings" w:hint="default"/>
        <w:w w:val="100"/>
        <w:sz w:val="21"/>
        <w:szCs w:val="21"/>
        <w:lang w:val="en-GB" w:eastAsia="en-US" w:bidi="ar-SA"/>
      </w:rPr>
    </w:lvl>
    <w:lvl w:ilvl="2" w:tplc="E37A59D8">
      <w:numFmt w:val="bullet"/>
      <w:lvlText w:val="•"/>
      <w:lvlJc w:val="left"/>
      <w:pPr>
        <w:ind w:left="2025" w:hanging="361"/>
      </w:pPr>
      <w:rPr>
        <w:rFonts w:hint="default"/>
        <w:lang w:val="en-GB" w:eastAsia="en-US" w:bidi="ar-SA"/>
      </w:rPr>
    </w:lvl>
    <w:lvl w:ilvl="3" w:tplc="11C88CD0">
      <w:numFmt w:val="bullet"/>
      <w:lvlText w:val="•"/>
      <w:lvlJc w:val="left"/>
      <w:pPr>
        <w:ind w:left="3190" w:hanging="361"/>
      </w:pPr>
      <w:rPr>
        <w:rFonts w:hint="default"/>
        <w:lang w:val="en-GB" w:eastAsia="en-US" w:bidi="ar-SA"/>
      </w:rPr>
    </w:lvl>
    <w:lvl w:ilvl="4" w:tplc="7BE80E1E">
      <w:numFmt w:val="bullet"/>
      <w:lvlText w:val="•"/>
      <w:lvlJc w:val="left"/>
      <w:pPr>
        <w:ind w:left="4355" w:hanging="361"/>
      </w:pPr>
      <w:rPr>
        <w:rFonts w:hint="default"/>
        <w:lang w:val="en-GB" w:eastAsia="en-US" w:bidi="ar-SA"/>
      </w:rPr>
    </w:lvl>
    <w:lvl w:ilvl="5" w:tplc="D21026C4">
      <w:numFmt w:val="bullet"/>
      <w:lvlText w:val="•"/>
      <w:lvlJc w:val="left"/>
      <w:pPr>
        <w:ind w:left="5520" w:hanging="361"/>
      </w:pPr>
      <w:rPr>
        <w:rFonts w:hint="default"/>
        <w:lang w:val="en-GB" w:eastAsia="en-US" w:bidi="ar-SA"/>
      </w:rPr>
    </w:lvl>
    <w:lvl w:ilvl="6" w:tplc="7E7A757A">
      <w:numFmt w:val="bullet"/>
      <w:lvlText w:val="•"/>
      <w:lvlJc w:val="left"/>
      <w:pPr>
        <w:ind w:left="6685" w:hanging="361"/>
      </w:pPr>
      <w:rPr>
        <w:rFonts w:hint="default"/>
        <w:lang w:val="en-GB" w:eastAsia="en-US" w:bidi="ar-SA"/>
      </w:rPr>
    </w:lvl>
    <w:lvl w:ilvl="7" w:tplc="38C66DAA">
      <w:numFmt w:val="bullet"/>
      <w:lvlText w:val="•"/>
      <w:lvlJc w:val="left"/>
      <w:pPr>
        <w:ind w:left="7850" w:hanging="361"/>
      </w:pPr>
      <w:rPr>
        <w:rFonts w:hint="default"/>
        <w:lang w:val="en-GB" w:eastAsia="en-US" w:bidi="ar-SA"/>
      </w:rPr>
    </w:lvl>
    <w:lvl w:ilvl="8" w:tplc="8F68359E">
      <w:numFmt w:val="bullet"/>
      <w:lvlText w:val="•"/>
      <w:lvlJc w:val="left"/>
      <w:pPr>
        <w:ind w:left="9016" w:hanging="361"/>
      </w:pPr>
      <w:rPr>
        <w:rFonts w:hint="default"/>
        <w:lang w:val="en-GB" w:eastAsia="en-US" w:bidi="ar-SA"/>
      </w:rPr>
    </w:lvl>
  </w:abstractNum>
  <w:abstractNum w:abstractNumId="44" w15:restartNumberingAfterBreak="0">
    <w:nsid w:val="75581023"/>
    <w:multiLevelType w:val="hybridMultilevel"/>
    <w:tmpl w:val="73B0B0D6"/>
    <w:lvl w:ilvl="0" w:tplc="E37A59D8">
      <w:numFmt w:val="bullet"/>
      <w:lvlText w:val="•"/>
      <w:lvlJc w:val="left"/>
      <w:pPr>
        <w:ind w:left="720" w:hanging="360"/>
      </w:pPr>
      <w:rPr>
        <w:rFonts w:hint="default"/>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68100C"/>
    <w:multiLevelType w:val="hybridMultilevel"/>
    <w:tmpl w:val="8ED030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6" w15:restartNumberingAfterBreak="0">
    <w:nsid w:val="78C749FF"/>
    <w:multiLevelType w:val="hybridMultilevel"/>
    <w:tmpl w:val="8D1AA5C0"/>
    <w:lvl w:ilvl="0" w:tplc="040C0001">
      <w:start w:val="1"/>
      <w:numFmt w:val="bullet"/>
      <w:lvlText w:val=""/>
      <w:lvlJc w:val="left"/>
      <w:rPr>
        <w:rFonts w:ascii="Symbol" w:hAnsi="Symbol" w:hint="default"/>
      </w:rPr>
    </w:lvl>
    <w:lvl w:ilvl="1" w:tplc="040C0003" w:tentative="1">
      <w:start w:val="1"/>
      <w:numFmt w:val="bullet"/>
      <w:lvlText w:val="o"/>
      <w:lvlJc w:val="left"/>
      <w:pPr>
        <w:ind w:left="1741" w:hanging="360"/>
      </w:pPr>
      <w:rPr>
        <w:rFonts w:ascii="Courier New" w:hAnsi="Courier New" w:cs="Courier New" w:hint="default"/>
      </w:rPr>
    </w:lvl>
    <w:lvl w:ilvl="2" w:tplc="040C0005" w:tentative="1">
      <w:start w:val="1"/>
      <w:numFmt w:val="bullet"/>
      <w:lvlText w:val=""/>
      <w:lvlJc w:val="left"/>
      <w:pPr>
        <w:ind w:left="2461" w:hanging="360"/>
      </w:pPr>
      <w:rPr>
        <w:rFonts w:ascii="Wingdings" w:hAnsi="Wingdings" w:hint="default"/>
      </w:rPr>
    </w:lvl>
    <w:lvl w:ilvl="3" w:tplc="040C0001" w:tentative="1">
      <w:start w:val="1"/>
      <w:numFmt w:val="bullet"/>
      <w:lvlText w:val=""/>
      <w:lvlJc w:val="left"/>
      <w:pPr>
        <w:ind w:left="3181" w:hanging="360"/>
      </w:pPr>
      <w:rPr>
        <w:rFonts w:ascii="Symbol" w:hAnsi="Symbol" w:hint="default"/>
      </w:rPr>
    </w:lvl>
    <w:lvl w:ilvl="4" w:tplc="040C0003" w:tentative="1">
      <w:start w:val="1"/>
      <w:numFmt w:val="bullet"/>
      <w:lvlText w:val="o"/>
      <w:lvlJc w:val="left"/>
      <w:pPr>
        <w:ind w:left="3901" w:hanging="360"/>
      </w:pPr>
      <w:rPr>
        <w:rFonts w:ascii="Courier New" w:hAnsi="Courier New" w:cs="Courier New" w:hint="default"/>
      </w:rPr>
    </w:lvl>
    <w:lvl w:ilvl="5" w:tplc="040C0005" w:tentative="1">
      <w:start w:val="1"/>
      <w:numFmt w:val="bullet"/>
      <w:lvlText w:val=""/>
      <w:lvlJc w:val="left"/>
      <w:pPr>
        <w:ind w:left="4621" w:hanging="360"/>
      </w:pPr>
      <w:rPr>
        <w:rFonts w:ascii="Wingdings" w:hAnsi="Wingdings" w:hint="default"/>
      </w:rPr>
    </w:lvl>
    <w:lvl w:ilvl="6" w:tplc="040C0001" w:tentative="1">
      <w:start w:val="1"/>
      <w:numFmt w:val="bullet"/>
      <w:lvlText w:val=""/>
      <w:lvlJc w:val="left"/>
      <w:pPr>
        <w:ind w:left="5341" w:hanging="360"/>
      </w:pPr>
      <w:rPr>
        <w:rFonts w:ascii="Symbol" w:hAnsi="Symbol" w:hint="default"/>
      </w:rPr>
    </w:lvl>
    <w:lvl w:ilvl="7" w:tplc="040C0003" w:tentative="1">
      <w:start w:val="1"/>
      <w:numFmt w:val="bullet"/>
      <w:lvlText w:val="o"/>
      <w:lvlJc w:val="left"/>
      <w:pPr>
        <w:ind w:left="6061" w:hanging="360"/>
      </w:pPr>
      <w:rPr>
        <w:rFonts w:ascii="Courier New" w:hAnsi="Courier New" w:cs="Courier New" w:hint="default"/>
      </w:rPr>
    </w:lvl>
    <w:lvl w:ilvl="8" w:tplc="040C0005" w:tentative="1">
      <w:start w:val="1"/>
      <w:numFmt w:val="bullet"/>
      <w:lvlText w:val=""/>
      <w:lvlJc w:val="left"/>
      <w:pPr>
        <w:ind w:left="6781" w:hanging="360"/>
      </w:pPr>
      <w:rPr>
        <w:rFonts w:ascii="Wingdings" w:hAnsi="Wingdings" w:hint="default"/>
      </w:rPr>
    </w:lvl>
  </w:abstractNum>
  <w:abstractNum w:abstractNumId="47" w15:restartNumberingAfterBreak="0">
    <w:nsid w:val="7B88631E"/>
    <w:multiLevelType w:val="hybridMultilevel"/>
    <w:tmpl w:val="8E64F5BA"/>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8" w15:restartNumberingAfterBreak="0">
    <w:nsid w:val="7D045102"/>
    <w:multiLevelType w:val="hybridMultilevel"/>
    <w:tmpl w:val="3844E7A0"/>
    <w:lvl w:ilvl="0" w:tplc="764E1F8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7E59030D"/>
    <w:multiLevelType w:val="hybridMultilevel"/>
    <w:tmpl w:val="7F94D4E4"/>
    <w:lvl w:ilvl="0" w:tplc="A7FABBF8">
      <w:start w:val="1"/>
      <w:numFmt w:val="bullet"/>
      <w:lvlText w:val="•"/>
      <w:lvlJc w:val="left"/>
      <w:pPr>
        <w:tabs>
          <w:tab w:val="num" w:pos="720"/>
        </w:tabs>
        <w:ind w:left="720" w:hanging="360"/>
      </w:pPr>
      <w:rPr>
        <w:rFonts w:ascii="Arial" w:hAnsi="Arial" w:hint="default"/>
      </w:rPr>
    </w:lvl>
    <w:lvl w:ilvl="1" w:tplc="AEBCDAF4" w:tentative="1">
      <w:start w:val="1"/>
      <w:numFmt w:val="bullet"/>
      <w:lvlText w:val="•"/>
      <w:lvlJc w:val="left"/>
      <w:pPr>
        <w:tabs>
          <w:tab w:val="num" w:pos="1440"/>
        </w:tabs>
        <w:ind w:left="1440" w:hanging="360"/>
      </w:pPr>
      <w:rPr>
        <w:rFonts w:ascii="Arial" w:hAnsi="Arial" w:hint="default"/>
      </w:rPr>
    </w:lvl>
    <w:lvl w:ilvl="2" w:tplc="48D43AAE" w:tentative="1">
      <w:start w:val="1"/>
      <w:numFmt w:val="bullet"/>
      <w:lvlText w:val="•"/>
      <w:lvlJc w:val="left"/>
      <w:pPr>
        <w:tabs>
          <w:tab w:val="num" w:pos="2160"/>
        </w:tabs>
        <w:ind w:left="2160" w:hanging="360"/>
      </w:pPr>
      <w:rPr>
        <w:rFonts w:ascii="Arial" w:hAnsi="Arial" w:hint="default"/>
      </w:rPr>
    </w:lvl>
    <w:lvl w:ilvl="3" w:tplc="97225C7C" w:tentative="1">
      <w:start w:val="1"/>
      <w:numFmt w:val="bullet"/>
      <w:lvlText w:val="•"/>
      <w:lvlJc w:val="left"/>
      <w:pPr>
        <w:tabs>
          <w:tab w:val="num" w:pos="2880"/>
        </w:tabs>
        <w:ind w:left="2880" w:hanging="360"/>
      </w:pPr>
      <w:rPr>
        <w:rFonts w:ascii="Arial" w:hAnsi="Arial" w:hint="default"/>
      </w:rPr>
    </w:lvl>
    <w:lvl w:ilvl="4" w:tplc="8EE20552" w:tentative="1">
      <w:start w:val="1"/>
      <w:numFmt w:val="bullet"/>
      <w:lvlText w:val="•"/>
      <w:lvlJc w:val="left"/>
      <w:pPr>
        <w:tabs>
          <w:tab w:val="num" w:pos="3600"/>
        </w:tabs>
        <w:ind w:left="3600" w:hanging="360"/>
      </w:pPr>
      <w:rPr>
        <w:rFonts w:ascii="Arial" w:hAnsi="Arial" w:hint="default"/>
      </w:rPr>
    </w:lvl>
    <w:lvl w:ilvl="5" w:tplc="9E6C1E98" w:tentative="1">
      <w:start w:val="1"/>
      <w:numFmt w:val="bullet"/>
      <w:lvlText w:val="•"/>
      <w:lvlJc w:val="left"/>
      <w:pPr>
        <w:tabs>
          <w:tab w:val="num" w:pos="4320"/>
        </w:tabs>
        <w:ind w:left="4320" w:hanging="360"/>
      </w:pPr>
      <w:rPr>
        <w:rFonts w:ascii="Arial" w:hAnsi="Arial" w:hint="default"/>
      </w:rPr>
    </w:lvl>
    <w:lvl w:ilvl="6" w:tplc="36BC582C" w:tentative="1">
      <w:start w:val="1"/>
      <w:numFmt w:val="bullet"/>
      <w:lvlText w:val="•"/>
      <w:lvlJc w:val="left"/>
      <w:pPr>
        <w:tabs>
          <w:tab w:val="num" w:pos="5040"/>
        </w:tabs>
        <w:ind w:left="5040" w:hanging="360"/>
      </w:pPr>
      <w:rPr>
        <w:rFonts w:ascii="Arial" w:hAnsi="Arial" w:hint="default"/>
      </w:rPr>
    </w:lvl>
    <w:lvl w:ilvl="7" w:tplc="FABC80D0" w:tentative="1">
      <w:start w:val="1"/>
      <w:numFmt w:val="bullet"/>
      <w:lvlText w:val="•"/>
      <w:lvlJc w:val="left"/>
      <w:pPr>
        <w:tabs>
          <w:tab w:val="num" w:pos="5760"/>
        </w:tabs>
        <w:ind w:left="5760" w:hanging="360"/>
      </w:pPr>
      <w:rPr>
        <w:rFonts w:ascii="Arial" w:hAnsi="Arial" w:hint="default"/>
      </w:rPr>
    </w:lvl>
    <w:lvl w:ilvl="8" w:tplc="14682D8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E607CBF"/>
    <w:multiLevelType w:val="hybridMultilevel"/>
    <w:tmpl w:val="557848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112119415">
    <w:abstractNumId w:val="43"/>
  </w:num>
  <w:num w:numId="2" w16cid:durableId="1230771689">
    <w:abstractNumId w:val="16"/>
  </w:num>
  <w:num w:numId="3" w16cid:durableId="1346832837">
    <w:abstractNumId w:val="42"/>
  </w:num>
  <w:num w:numId="4" w16cid:durableId="2060743366">
    <w:abstractNumId w:val="32"/>
  </w:num>
  <w:num w:numId="5" w16cid:durableId="1502236428">
    <w:abstractNumId w:val="48"/>
  </w:num>
  <w:num w:numId="6" w16cid:durableId="761070832">
    <w:abstractNumId w:val="19"/>
  </w:num>
  <w:num w:numId="7" w16cid:durableId="862747205">
    <w:abstractNumId w:val="9"/>
  </w:num>
  <w:num w:numId="8" w16cid:durableId="483935383">
    <w:abstractNumId w:val="39"/>
  </w:num>
  <w:num w:numId="9" w16cid:durableId="809858633">
    <w:abstractNumId w:val="31"/>
  </w:num>
  <w:num w:numId="10" w16cid:durableId="2028941665">
    <w:abstractNumId w:val="6"/>
  </w:num>
  <w:num w:numId="11" w16cid:durableId="1399210541">
    <w:abstractNumId w:val="18"/>
  </w:num>
  <w:num w:numId="12" w16cid:durableId="1618297241">
    <w:abstractNumId w:val="26"/>
  </w:num>
  <w:num w:numId="13" w16cid:durableId="529342688">
    <w:abstractNumId w:val="7"/>
  </w:num>
  <w:num w:numId="14" w16cid:durableId="1918897460">
    <w:abstractNumId w:val="24"/>
  </w:num>
  <w:num w:numId="15" w16cid:durableId="294265192">
    <w:abstractNumId w:val="49"/>
  </w:num>
  <w:num w:numId="16" w16cid:durableId="1714840100">
    <w:abstractNumId w:val="40"/>
  </w:num>
  <w:num w:numId="17" w16cid:durableId="1388065412">
    <w:abstractNumId w:val="12"/>
  </w:num>
  <w:num w:numId="18" w16cid:durableId="987519082">
    <w:abstractNumId w:val="15"/>
  </w:num>
  <w:num w:numId="19" w16cid:durableId="1934706050">
    <w:abstractNumId w:val="2"/>
  </w:num>
  <w:num w:numId="20" w16cid:durableId="1683969821">
    <w:abstractNumId w:val="4"/>
  </w:num>
  <w:num w:numId="21" w16cid:durableId="1940487351">
    <w:abstractNumId w:val="10"/>
  </w:num>
  <w:num w:numId="22" w16cid:durableId="1954053099">
    <w:abstractNumId w:val="50"/>
  </w:num>
  <w:num w:numId="23" w16cid:durableId="1328561552">
    <w:abstractNumId w:val="0"/>
  </w:num>
  <w:num w:numId="24" w16cid:durableId="1747805262">
    <w:abstractNumId w:val="46"/>
  </w:num>
  <w:num w:numId="25" w16cid:durableId="247077059">
    <w:abstractNumId w:val="8"/>
  </w:num>
  <w:num w:numId="26" w16cid:durableId="967859470">
    <w:abstractNumId w:val="1"/>
  </w:num>
  <w:num w:numId="27" w16cid:durableId="267087520">
    <w:abstractNumId w:val="20"/>
  </w:num>
  <w:num w:numId="28" w16cid:durableId="300962995">
    <w:abstractNumId w:val="35"/>
  </w:num>
  <w:num w:numId="29" w16cid:durableId="1609433374">
    <w:abstractNumId w:val="45"/>
  </w:num>
  <w:num w:numId="30" w16cid:durableId="1735464236">
    <w:abstractNumId w:val="28"/>
  </w:num>
  <w:num w:numId="31" w16cid:durableId="1410077064">
    <w:abstractNumId w:val="11"/>
  </w:num>
  <w:num w:numId="32" w16cid:durableId="1971132454">
    <w:abstractNumId w:val="21"/>
  </w:num>
  <w:num w:numId="33" w16cid:durableId="574701770">
    <w:abstractNumId w:val="13"/>
  </w:num>
  <w:num w:numId="34" w16cid:durableId="905804319">
    <w:abstractNumId w:val="25"/>
  </w:num>
  <w:num w:numId="35" w16cid:durableId="60175425">
    <w:abstractNumId w:val="33"/>
  </w:num>
  <w:num w:numId="36" w16cid:durableId="955868215">
    <w:abstractNumId w:val="27"/>
  </w:num>
  <w:num w:numId="37" w16cid:durableId="331639951">
    <w:abstractNumId w:val="36"/>
  </w:num>
  <w:num w:numId="38" w16cid:durableId="1919552329">
    <w:abstractNumId w:val="29"/>
  </w:num>
  <w:num w:numId="39" w16cid:durableId="15663633">
    <w:abstractNumId w:val="41"/>
  </w:num>
  <w:num w:numId="40" w16cid:durableId="40978302">
    <w:abstractNumId w:val="44"/>
  </w:num>
  <w:num w:numId="41" w16cid:durableId="1293947387">
    <w:abstractNumId w:val="34"/>
  </w:num>
  <w:num w:numId="42" w16cid:durableId="2089306508">
    <w:abstractNumId w:val="37"/>
  </w:num>
  <w:num w:numId="43" w16cid:durableId="1430808833">
    <w:abstractNumId w:val="23"/>
  </w:num>
  <w:num w:numId="44" w16cid:durableId="851648885">
    <w:abstractNumId w:val="17"/>
  </w:num>
  <w:num w:numId="45" w16cid:durableId="773866674">
    <w:abstractNumId w:val="14"/>
  </w:num>
  <w:num w:numId="46" w16cid:durableId="399526099">
    <w:abstractNumId w:val="3"/>
  </w:num>
  <w:num w:numId="47" w16cid:durableId="1742216923">
    <w:abstractNumId w:val="38"/>
  </w:num>
  <w:num w:numId="48" w16cid:durableId="178205192">
    <w:abstractNumId w:val="22"/>
  </w:num>
  <w:num w:numId="49" w16cid:durableId="136997096">
    <w:abstractNumId w:val="30"/>
  </w:num>
  <w:num w:numId="50" w16cid:durableId="460610859">
    <w:abstractNumId w:val="5"/>
  </w:num>
  <w:num w:numId="51" w16cid:durableId="136027570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52C"/>
    <w:rsid w:val="00000EE9"/>
    <w:rsid w:val="00001C79"/>
    <w:rsid w:val="00014657"/>
    <w:rsid w:val="000206F6"/>
    <w:rsid w:val="000319B0"/>
    <w:rsid w:val="00041A12"/>
    <w:rsid w:val="00044132"/>
    <w:rsid w:val="00051CDF"/>
    <w:rsid w:val="000711AC"/>
    <w:rsid w:val="000851A0"/>
    <w:rsid w:val="0008616B"/>
    <w:rsid w:val="00093083"/>
    <w:rsid w:val="000B0FED"/>
    <w:rsid w:val="000D48D2"/>
    <w:rsid w:val="000D7DD1"/>
    <w:rsid w:val="000E3073"/>
    <w:rsid w:val="000E4D4A"/>
    <w:rsid w:val="001030B7"/>
    <w:rsid w:val="00113BEB"/>
    <w:rsid w:val="00134F7F"/>
    <w:rsid w:val="001467CD"/>
    <w:rsid w:val="001527CA"/>
    <w:rsid w:val="00155391"/>
    <w:rsid w:val="00164116"/>
    <w:rsid w:val="001667C3"/>
    <w:rsid w:val="0017460F"/>
    <w:rsid w:val="001C3659"/>
    <w:rsid w:val="001C4C10"/>
    <w:rsid w:val="001C5CD8"/>
    <w:rsid w:val="001D1FC8"/>
    <w:rsid w:val="001E0CE4"/>
    <w:rsid w:val="001E0EBC"/>
    <w:rsid w:val="001E634F"/>
    <w:rsid w:val="00224146"/>
    <w:rsid w:val="0022767D"/>
    <w:rsid w:val="0024143A"/>
    <w:rsid w:val="002439B8"/>
    <w:rsid w:val="00260057"/>
    <w:rsid w:val="00262ECB"/>
    <w:rsid w:val="002C1982"/>
    <w:rsid w:val="002C4EE5"/>
    <w:rsid w:val="002E0733"/>
    <w:rsid w:val="002E4A34"/>
    <w:rsid w:val="002E4B02"/>
    <w:rsid w:val="0030414F"/>
    <w:rsid w:val="00311A57"/>
    <w:rsid w:val="003225D3"/>
    <w:rsid w:val="00330E5D"/>
    <w:rsid w:val="0034161A"/>
    <w:rsid w:val="00346586"/>
    <w:rsid w:val="00346ED0"/>
    <w:rsid w:val="0036048A"/>
    <w:rsid w:val="00380AE1"/>
    <w:rsid w:val="0038126B"/>
    <w:rsid w:val="00394438"/>
    <w:rsid w:val="00394E14"/>
    <w:rsid w:val="003A45E9"/>
    <w:rsid w:val="003A4A47"/>
    <w:rsid w:val="003A6D97"/>
    <w:rsid w:val="003B00B4"/>
    <w:rsid w:val="003C1717"/>
    <w:rsid w:val="003E1906"/>
    <w:rsid w:val="003E245C"/>
    <w:rsid w:val="003E284B"/>
    <w:rsid w:val="00400B30"/>
    <w:rsid w:val="00402C9F"/>
    <w:rsid w:val="004070A9"/>
    <w:rsid w:val="004153DC"/>
    <w:rsid w:val="00420842"/>
    <w:rsid w:val="004216EE"/>
    <w:rsid w:val="00431234"/>
    <w:rsid w:val="00432DE0"/>
    <w:rsid w:val="00444B13"/>
    <w:rsid w:val="00450F60"/>
    <w:rsid w:val="004735A3"/>
    <w:rsid w:val="00480C95"/>
    <w:rsid w:val="004A1198"/>
    <w:rsid w:val="004A5AB7"/>
    <w:rsid w:val="004A6AC3"/>
    <w:rsid w:val="004A73D8"/>
    <w:rsid w:val="004B2882"/>
    <w:rsid w:val="004B4E5A"/>
    <w:rsid w:val="004B58B7"/>
    <w:rsid w:val="004B7CC6"/>
    <w:rsid w:val="004B7EC6"/>
    <w:rsid w:val="004C19B7"/>
    <w:rsid w:val="004E1EF0"/>
    <w:rsid w:val="004E22AB"/>
    <w:rsid w:val="005051FC"/>
    <w:rsid w:val="0052187F"/>
    <w:rsid w:val="005262AD"/>
    <w:rsid w:val="00527876"/>
    <w:rsid w:val="005413E9"/>
    <w:rsid w:val="005537ED"/>
    <w:rsid w:val="005656FF"/>
    <w:rsid w:val="0056619B"/>
    <w:rsid w:val="00576909"/>
    <w:rsid w:val="0058180C"/>
    <w:rsid w:val="00583C0F"/>
    <w:rsid w:val="005929B1"/>
    <w:rsid w:val="00593E9F"/>
    <w:rsid w:val="005955D0"/>
    <w:rsid w:val="005A27F5"/>
    <w:rsid w:val="005D2F7D"/>
    <w:rsid w:val="005E4568"/>
    <w:rsid w:val="005E6CF9"/>
    <w:rsid w:val="00613316"/>
    <w:rsid w:val="00615D00"/>
    <w:rsid w:val="00626C11"/>
    <w:rsid w:val="006313F6"/>
    <w:rsid w:val="00632E8E"/>
    <w:rsid w:val="006407E9"/>
    <w:rsid w:val="00670E63"/>
    <w:rsid w:val="00684B6B"/>
    <w:rsid w:val="00693D08"/>
    <w:rsid w:val="006A1C93"/>
    <w:rsid w:val="006B1790"/>
    <w:rsid w:val="006C162F"/>
    <w:rsid w:val="006E1569"/>
    <w:rsid w:val="006E2754"/>
    <w:rsid w:val="006E3688"/>
    <w:rsid w:val="006E40D2"/>
    <w:rsid w:val="006F084E"/>
    <w:rsid w:val="006F28D4"/>
    <w:rsid w:val="00700FAC"/>
    <w:rsid w:val="00726059"/>
    <w:rsid w:val="007317D3"/>
    <w:rsid w:val="00771D13"/>
    <w:rsid w:val="0078636E"/>
    <w:rsid w:val="00786637"/>
    <w:rsid w:val="0079139E"/>
    <w:rsid w:val="00791C12"/>
    <w:rsid w:val="00796DFD"/>
    <w:rsid w:val="007A47E8"/>
    <w:rsid w:val="007A4F98"/>
    <w:rsid w:val="007B75DA"/>
    <w:rsid w:val="007C3EC1"/>
    <w:rsid w:val="007C776B"/>
    <w:rsid w:val="007F2322"/>
    <w:rsid w:val="007F66A5"/>
    <w:rsid w:val="00801986"/>
    <w:rsid w:val="008068B0"/>
    <w:rsid w:val="008251DD"/>
    <w:rsid w:val="00830875"/>
    <w:rsid w:val="00850580"/>
    <w:rsid w:val="0087056E"/>
    <w:rsid w:val="008A4EC2"/>
    <w:rsid w:val="008A50F6"/>
    <w:rsid w:val="008A6A72"/>
    <w:rsid w:val="008B0ED8"/>
    <w:rsid w:val="008B4960"/>
    <w:rsid w:val="008B4EF9"/>
    <w:rsid w:val="008B6448"/>
    <w:rsid w:val="008B7534"/>
    <w:rsid w:val="008C0AE9"/>
    <w:rsid w:val="008D1471"/>
    <w:rsid w:val="0091352C"/>
    <w:rsid w:val="00943F63"/>
    <w:rsid w:val="009527C8"/>
    <w:rsid w:val="00956193"/>
    <w:rsid w:val="009600A4"/>
    <w:rsid w:val="00962E71"/>
    <w:rsid w:val="00967051"/>
    <w:rsid w:val="00973385"/>
    <w:rsid w:val="009737AD"/>
    <w:rsid w:val="00974648"/>
    <w:rsid w:val="00977D17"/>
    <w:rsid w:val="00980817"/>
    <w:rsid w:val="00981303"/>
    <w:rsid w:val="009874F7"/>
    <w:rsid w:val="009876C4"/>
    <w:rsid w:val="00992136"/>
    <w:rsid w:val="009A2BD6"/>
    <w:rsid w:val="009D35ED"/>
    <w:rsid w:val="009E0C71"/>
    <w:rsid w:val="009E0D97"/>
    <w:rsid w:val="009E1EFD"/>
    <w:rsid w:val="009E5249"/>
    <w:rsid w:val="009E76FF"/>
    <w:rsid w:val="009F66AB"/>
    <w:rsid w:val="009F7E80"/>
    <w:rsid w:val="00A0427F"/>
    <w:rsid w:val="00A06E87"/>
    <w:rsid w:val="00A11B3A"/>
    <w:rsid w:val="00A13232"/>
    <w:rsid w:val="00A14901"/>
    <w:rsid w:val="00A3169A"/>
    <w:rsid w:val="00A340E4"/>
    <w:rsid w:val="00A55584"/>
    <w:rsid w:val="00A61486"/>
    <w:rsid w:val="00A62A03"/>
    <w:rsid w:val="00A755FF"/>
    <w:rsid w:val="00A77F2F"/>
    <w:rsid w:val="00AC5B1F"/>
    <w:rsid w:val="00AC6CB9"/>
    <w:rsid w:val="00AC706A"/>
    <w:rsid w:val="00AE254A"/>
    <w:rsid w:val="00AE7741"/>
    <w:rsid w:val="00B104F1"/>
    <w:rsid w:val="00B12E3A"/>
    <w:rsid w:val="00B15A1C"/>
    <w:rsid w:val="00B17570"/>
    <w:rsid w:val="00B21E5D"/>
    <w:rsid w:val="00B2394E"/>
    <w:rsid w:val="00B27AF4"/>
    <w:rsid w:val="00B35D15"/>
    <w:rsid w:val="00B40DC2"/>
    <w:rsid w:val="00B4400B"/>
    <w:rsid w:val="00B54F79"/>
    <w:rsid w:val="00B61376"/>
    <w:rsid w:val="00B731EE"/>
    <w:rsid w:val="00B759F4"/>
    <w:rsid w:val="00B877ED"/>
    <w:rsid w:val="00BA3AA1"/>
    <w:rsid w:val="00BC5BAE"/>
    <w:rsid w:val="00BC7385"/>
    <w:rsid w:val="00BD4A87"/>
    <w:rsid w:val="00BD780A"/>
    <w:rsid w:val="00BE1AD4"/>
    <w:rsid w:val="00BE5ACF"/>
    <w:rsid w:val="00BF1AAD"/>
    <w:rsid w:val="00C1520C"/>
    <w:rsid w:val="00C21051"/>
    <w:rsid w:val="00C26723"/>
    <w:rsid w:val="00C37F5B"/>
    <w:rsid w:val="00C51326"/>
    <w:rsid w:val="00C84E7F"/>
    <w:rsid w:val="00C90DA2"/>
    <w:rsid w:val="00C952A6"/>
    <w:rsid w:val="00C96689"/>
    <w:rsid w:val="00CC1234"/>
    <w:rsid w:val="00CD0F98"/>
    <w:rsid w:val="00CE3F3D"/>
    <w:rsid w:val="00CF4CC3"/>
    <w:rsid w:val="00D02B50"/>
    <w:rsid w:val="00D12CA3"/>
    <w:rsid w:val="00D203BD"/>
    <w:rsid w:val="00D222C6"/>
    <w:rsid w:val="00D22C93"/>
    <w:rsid w:val="00D33481"/>
    <w:rsid w:val="00D3550E"/>
    <w:rsid w:val="00D42161"/>
    <w:rsid w:val="00D44DB7"/>
    <w:rsid w:val="00D46ECD"/>
    <w:rsid w:val="00D51651"/>
    <w:rsid w:val="00D54327"/>
    <w:rsid w:val="00D5574B"/>
    <w:rsid w:val="00D65098"/>
    <w:rsid w:val="00D7718E"/>
    <w:rsid w:val="00D81F5B"/>
    <w:rsid w:val="00D93125"/>
    <w:rsid w:val="00D97F72"/>
    <w:rsid w:val="00DA202C"/>
    <w:rsid w:val="00DE1236"/>
    <w:rsid w:val="00DE3585"/>
    <w:rsid w:val="00DF4086"/>
    <w:rsid w:val="00E05C46"/>
    <w:rsid w:val="00E528FE"/>
    <w:rsid w:val="00E52A14"/>
    <w:rsid w:val="00E56A06"/>
    <w:rsid w:val="00E60D9B"/>
    <w:rsid w:val="00E649C2"/>
    <w:rsid w:val="00E64EDA"/>
    <w:rsid w:val="00E67308"/>
    <w:rsid w:val="00E754A3"/>
    <w:rsid w:val="00EA1768"/>
    <w:rsid w:val="00EB397E"/>
    <w:rsid w:val="00EB7F62"/>
    <w:rsid w:val="00EC05DB"/>
    <w:rsid w:val="00EC1F9F"/>
    <w:rsid w:val="00F03DA3"/>
    <w:rsid w:val="00F05BCA"/>
    <w:rsid w:val="00F1095D"/>
    <w:rsid w:val="00F11084"/>
    <w:rsid w:val="00F13025"/>
    <w:rsid w:val="00F13321"/>
    <w:rsid w:val="00F25E7E"/>
    <w:rsid w:val="00F261BB"/>
    <w:rsid w:val="00F26A3E"/>
    <w:rsid w:val="00F30E57"/>
    <w:rsid w:val="00F31ED5"/>
    <w:rsid w:val="00F46865"/>
    <w:rsid w:val="00F74108"/>
    <w:rsid w:val="00F75394"/>
    <w:rsid w:val="00F75E52"/>
    <w:rsid w:val="00F83CFF"/>
    <w:rsid w:val="00F85903"/>
    <w:rsid w:val="00F87A76"/>
    <w:rsid w:val="00F87BF8"/>
    <w:rsid w:val="00FB31F9"/>
    <w:rsid w:val="00FB7775"/>
    <w:rsid w:val="00FC0E33"/>
    <w:rsid w:val="00FC71A1"/>
    <w:rsid w:val="00FE37DD"/>
    <w:rsid w:val="00FE3E93"/>
    <w:rsid w:val="00FE68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31349"/>
  <w15:docId w15:val="{0D03C775-8AE3-4676-850D-29373849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E7E"/>
    <w:rPr>
      <w:rFonts w:ascii="Arial" w:eastAsia="Arial" w:hAnsi="Arial" w:cs="Arial"/>
      <w:lang w:val="en-GB"/>
    </w:rPr>
  </w:style>
  <w:style w:type="paragraph" w:styleId="Titre1">
    <w:name w:val="heading 1"/>
    <w:basedOn w:val="Normal"/>
    <w:uiPriority w:val="9"/>
    <w:qFormat/>
    <w:pPr>
      <w:outlineLvl w:val="0"/>
    </w:pPr>
    <w:rPr>
      <w:rFonts w:ascii="Calibri" w:eastAsia="Calibri" w:hAnsi="Calibri" w:cs="Calibri"/>
      <w:b/>
      <w:bCs/>
      <w:sz w:val="32"/>
      <w:szCs w:val="32"/>
    </w:rPr>
  </w:style>
  <w:style w:type="paragraph" w:styleId="Titre2">
    <w:name w:val="heading 2"/>
    <w:basedOn w:val="Normal"/>
    <w:link w:val="Titre2Car"/>
    <w:uiPriority w:val="9"/>
    <w:unhideWhenUsed/>
    <w:qFormat/>
    <w:pPr>
      <w:ind w:left="112"/>
      <w:outlineLvl w:val="1"/>
    </w:pPr>
    <w:rPr>
      <w:b/>
      <w:bCs/>
      <w:sz w:val="28"/>
      <w:szCs w:val="28"/>
    </w:rPr>
  </w:style>
  <w:style w:type="paragraph" w:styleId="Titre3">
    <w:name w:val="heading 3"/>
    <w:basedOn w:val="Normal"/>
    <w:uiPriority w:val="9"/>
    <w:unhideWhenUsed/>
    <w:qFormat/>
    <w:pPr>
      <w:ind w:left="548"/>
      <w:outlineLvl w:val="2"/>
    </w:pPr>
    <w:rPr>
      <w:b/>
      <w:bCs/>
      <w:i/>
      <w:sz w:val="28"/>
      <w:szCs w:val="28"/>
    </w:rPr>
  </w:style>
  <w:style w:type="paragraph" w:styleId="Titre4">
    <w:name w:val="heading 4"/>
    <w:basedOn w:val="Normal"/>
    <w:next w:val="Normal"/>
    <w:link w:val="Titre4Car"/>
    <w:uiPriority w:val="9"/>
    <w:semiHidden/>
    <w:unhideWhenUsed/>
    <w:qFormat/>
    <w:rsid w:val="00A340E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1"/>
      <w:szCs w:val="21"/>
    </w:rPr>
  </w:style>
  <w:style w:type="paragraph" w:styleId="Paragraphedeliste">
    <w:name w:val="List Paragraph"/>
    <w:basedOn w:val="Normal"/>
    <w:uiPriority w:val="34"/>
    <w:qFormat/>
    <w:pPr>
      <w:spacing w:before="1"/>
      <w:ind w:left="608"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sid w:val="00262ECB"/>
    <w:rPr>
      <w:rFonts w:ascii="Arial" w:eastAsia="Arial" w:hAnsi="Arial" w:cs="Arial"/>
      <w:sz w:val="21"/>
      <w:szCs w:val="21"/>
      <w:lang w:val="en-GB"/>
    </w:rPr>
  </w:style>
  <w:style w:type="character" w:styleId="Lienhypertexte">
    <w:name w:val="Hyperlink"/>
    <w:basedOn w:val="Policepardfaut"/>
    <w:uiPriority w:val="99"/>
    <w:unhideWhenUsed/>
    <w:rsid w:val="00FE37DD"/>
    <w:rPr>
      <w:color w:val="0000FF" w:themeColor="hyperlink"/>
      <w:u w:val="single"/>
    </w:rPr>
  </w:style>
  <w:style w:type="character" w:styleId="Mentionnonrsolue">
    <w:name w:val="Unresolved Mention"/>
    <w:basedOn w:val="Policepardfaut"/>
    <w:uiPriority w:val="99"/>
    <w:semiHidden/>
    <w:unhideWhenUsed/>
    <w:rsid w:val="00FE37DD"/>
    <w:rPr>
      <w:color w:val="605E5C"/>
      <w:shd w:val="clear" w:color="auto" w:fill="E1DFDD"/>
    </w:rPr>
  </w:style>
  <w:style w:type="character" w:styleId="Lienhypertextesuivivisit">
    <w:name w:val="FollowedHyperlink"/>
    <w:basedOn w:val="Policepardfaut"/>
    <w:uiPriority w:val="99"/>
    <w:semiHidden/>
    <w:unhideWhenUsed/>
    <w:rsid w:val="00B61376"/>
    <w:rPr>
      <w:color w:val="800080" w:themeColor="followedHyperlink"/>
      <w:u w:val="single"/>
    </w:rPr>
  </w:style>
  <w:style w:type="paragraph" w:styleId="NormalWeb">
    <w:name w:val="Normal (Web)"/>
    <w:basedOn w:val="Normal"/>
    <w:uiPriority w:val="99"/>
    <w:semiHidden/>
    <w:unhideWhenUsed/>
    <w:rsid w:val="00C21051"/>
    <w:rPr>
      <w:rFonts w:ascii="Times New Roman" w:hAnsi="Times New Roman" w:cs="Times New Roman"/>
      <w:sz w:val="24"/>
      <w:szCs w:val="24"/>
    </w:rPr>
  </w:style>
  <w:style w:type="paragraph" w:styleId="Textebrut">
    <w:name w:val="Plain Text"/>
    <w:basedOn w:val="Normal"/>
    <w:link w:val="TextebrutCar"/>
    <w:uiPriority w:val="99"/>
    <w:semiHidden/>
    <w:unhideWhenUsed/>
    <w:rsid w:val="009E0C71"/>
    <w:pPr>
      <w:widowControl/>
      <w:autoSpaceDE/>
      <w:autoSpaceDN/>
    </w:pPr>
    <w:rPr>
      <w:rFonts w:ascii="Calibri" w:eastAsiaTheme="minorHAnsi" w:hAnsi="Calibri" w:cs="Calibri"/>
    </w:rPr>
  </w:style>
  <w:style w:type="character" w:customStyle="1" w:styleId="TextebrutCar">
    <w:name w:val="Texte brut Car"/>
    <w:basedOn w:val="Policepardfaut"/>
    <w:link w:val="Textebrut"/>
    <w:uiPriority w:val="99"/>
    <w:semiHidden/>
    <w:rsid w:val="009E0C71"/>
    <w:rPr>
      <w:rFonts w:ascii="Calibri" w:hAnsi="Calibri" w:cs="Calibri"/>
      <w:lang w:val="en-GB"/>
    </w:rPr>
  </w:style>
  <w:style w:type="paragraph" w:styleId="En-tte">
    <w:name w:val="header"/>
    <w:basedOn w:val="Normal"/>
    <w:link w:val="En-tteCar"/>
    <w:uiPriority w:val="99"/>
    <w:unhideWhenUsed/>
    <w:rsid w:val="00E64EDA"/>
    <w:pPr>
      <w:tabs>
        <w:tab w:val="center" w:pos="4536"/>
        <w:tab w:val="right" w:pos="9072"/>
      </w:tabs>
    </w:pPr>
  </w:style>
  <w:style w:type="character" w:customStyle="1" w:styleId="En-tteCar">
    <w:name w:val="En-tête Car"/>
    <w:basedOn w:val="Policepardfaut"/>
    <w:link w:val="En-tte"/>
    <w:uiPriority w:val="99"/>
    <w:rsid w:val="00E64EDA"/>
    <w:rPr>
      <w:rFonts w:ascii="Arial" w:eastAsia="Arial" w:hAnsi="Arial" w:cs="Arial"/>
      <w:lang w:val="en-GB"/>
    </w:rPr>
  </w:style>
  <w:style w:type="paragraph" w:styleId="Pieddepage">
    <w:name w:val="footer"/>
    <w:basedOn w:val="Normal"/>
    <w:link w:val="PieddepageCar"/>
    <w:uiPriority w:val="99"/>
    <w:unhideWhenUsed/>
    <w:rsid w:val="00E64EDA"/>
    <w:pPr>
      <w:tabs>
        <w:tab w:val="center" w:pos="4536"/>
        <w:tab w:val="right" w:pos="9072"/>
      </w:tabs>
    </w:pPr>
  </w:style>
  <w:style w:type="character" w:customStyle="1" w:styleId="PieddepageCar">
    <w:name w:val="Pied de page Car"/>
    <w:basedOn w:val="Policepardfaut"/>
    <w:link w:val="Pieddepage"/>
    <w:uiPriority w:val="99"/>
    <w:rsid w:val="00E64EDA"/>
    <w:rPr>
      <w:rFonts w:ascii="Arial" w:eastAsia="Arial" w:hAnsi="Arial" w:cs="Arial"/>
      <w:lang w:val="en-GB"/>
    </w:rPr>
  </w:style>
  <w:style w:type="character" w:customStyle="1" w:styleId="Titre2Car">
    <w:name w:val="Titre 2 Car"/>
    <w:basedOn w:val="Policepardfaut"/>
    <w:link w:val="Titre2"/>
    <w:uiPriority w:val="9"/>
    <w:rsid w:val="00830875"/>
    <w:rPr>
      <w:rFonts w:ascii="Arial" w:eastAsia="Arial" w:hAnsi="Arial" w:cs="Arial"/>
      <w:b/>
      <w:bCs/>
      <w:sz w:val="28"/>
      <w:szCs w:val="28"/>
      <w:lang w:val="en-GB"/>
    </w:rPr>
  </w:style>
  <w:style w:type="character" w:customStyle="1" w:styleId="Titre4Car">
    <w:name w:val="Titre 4 Car"/>
    <w:basedOn w:val="Policepardfaut"/>
    <w:link w:val="Titre4"/>
    <w:uiPriority w:val="9"/>
    <w:semiHidden/>
    <w:rsid w:val="00A340E4"/>
    <w:rPr>
      <w:rFonts w:asciiTheme="majorHAnsi" w:eastAsiaTheme="majorEastAsia" w:hAnsiTheme="majorHAnsi" w:cstheme="majorBidi"/>
      <w:i/>
      <w:iCs/>
      <w:color w:val="365F91" w:themeColor="accent1" w:themeShade="BF"/>
      <w:lang w:val="en-GB"/>
    </w:rPr>
  </w:style>
  <w:style w:type="character" w:customStyle="1" w:styleId="break-words">
    <w:name w:val="break-words"/>
    <w:basedOn w:val="Policepardfaut"/>
    <w:rsid w:val="00EB7F62"/>
  </w:style>
  <w:style w:type="character" w:styleId="Marquedecommentaire">
    <w:name w:val="annotation reference"/>
    <w:basedOn w:val="Policepardfaut"/>
    <w:uiPriority w:val="99"/>
    <w:semiHidden/>
    <w:unhideWhenUsed/>
    <w:rsid w:val="004B7EC6"/>
    <w:rPr>
      <w:sz w:val="16"/>
      <w:szCs w:val="16"/>
    </w:rPr>
  </w:style>
  <w:style w:type="paragraph" w:styleId="Commentaire">
    <w:name w:val="annotation text"/>
    <w:basedOn w:val="Normal"/>
    <w:link w:val="CommentaireCar"/>
    <w:uiPriority w:val="99"/>
    <w:unhideWhenUsed/>
    <w:rsid w:val="004B7EC6"/>
    <w:rPr>
      <w:sz w:val="20"/>
      <w:szCs w:val="20"/>
    </w:rPr>
  </w:style>
  <w:style w:type="character" w:customStyle="1" w:styleId="CommentaireCar">
    <w:name w:val="Commentaire Car"/>
    <w:basedOn w:val="Policepardfaut"/>
    <w:link w:val="Commentaire"/>
    <w:uiPriority w:val="99"/>
    <w:rsid w:val="004B7EC6"/>
    <w:rPr>
      <w:rFonts w:ascii="Arial" w:eastAsia="Arial" w:hAnsi="Arial" w:cs="Arial"/>
      <w:sz w:val="20"/>
      <w:szCs w:val="20"/>
      <w:lang w:val="en-GB"/>
    </w:rPr>
  </w:style>
  <w:style w:type="paragraph" w:styleId="Objetducommentaire">
    <w:name w:val="annotation subject"/>
    <w:basedOn w:val="Commentaire"/>
    <w:next w:val="Commentaire"/>
    <w:link w:val="ObjetducommentaireCar"/>
    <w:uiPriority w:val="99"/>
    <w:semiHidden/>
    <w:unhideWhenUsed/>
    <w:rsid w:val="004B7EC6"/>
    <w:rPr>
      <w:b/>
      <w:bCs/>
    </w:rPr>
  </w:style>
  <w:style w:type="character" w:customStyle="1" w:styleId="ObjetducommentaireCar">
    <w:name w:val="Objet du commentaire Car"/>
    <w:basedOn w:val="CommentaireCar"/>
    <w:link w:val="Objetducommentaire"/>
    <w:uiPriority w:val="99"/>
    <w:semiHidden/>
    <w:rsid w:val="004B7EC6"/>
    <w:rPr>
      <w:rFonts w:ascii="Arial" w:eastAsia="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5057">
      <w:bodyDiv w:val="1"/>
      <w:marLeft w:val="0"/>
      <w:marRight w:val="0"/>
      <w:marTop w:val="0"/>
      <w:marBottom w:val="0"/>
      <w:divBdr>
        <w:top w:val="none" w:sz="0" w:space="0" w:color="auto"/>
        <w:left w:val="none" w:sz="0" w:space="0" w:color="auto"/>
        <w:bottom w:val="none" w:sz="0" w:space="0" w:color="auto"/>
        <w:right w:val="none" w:sz="0" w:space="0" w:color="auto"/>
      </w:divBdr>
    </w:div>
    <w:div w:id="29300856">
      <w:bodyDiv w:val="1"/>
      <w:marLeft w:val="0"/>
      <w:marRight w:val="0"/>
      <w:marTop w:val="0"/>
      <w:marBottom w:val="0"/>
      <w:divBdr>
        <w:top w:val="none" w:sz="0" w:space="0" w:color="auto"/>
        <w:left w:val="none" w:sz="0" w:space="0" w:color="auto"/>
        <w:bottom w:val="none" w:sz="0" w:space="0" w:color="auto"/>
        <w:right w:val="none" w:sz="0" w:space="0" w:color="auto"/>
      </w:divBdr>
    </w:div>
    <w:div w:id="105008407">
      <w:bodyDiv w:val="1"/>
      <w:marLeft w:val="0"/>
      <w:marRight w:val="0"/>
      <w:marTop w:val="0"/>
      <w:marBottom w:val="0"/>
      <w:divBdr>
        <w:top w:val="none" w:sz="0" w:space="0" w:color="auto"/>
        <w:left w:val="none" w:sz="0" w:space="0" w:color="auto"/>
        <w:bottom w:val="none" w:sz="0" w:space="0" w:color="auto"/>
        <w:right w:val="none" w:sz="0" w:space="0" w:color="auto"/>
      </w:divBdr>
      <w:divsChild>
        <w:div w:id="1357653395">
          <w:marLeft w:val="720"/>
          <w:marRight w:val="0"/>
          <w:marTop w:val="154"/>
          <w:marBottom w:val="0"/>
          <w:divBdr>
            <w:top w:val="none" w:sz="0" w:space="0" w:color="auto"/>
            <w:left w:val="none" w:sz="0" w:space="0" w:color="auto"/>
            <w:bottom w:val="none" w:sz="0" w:space="0" w:color="auto"/>
            <w:right w:val="none" w:sz="0" w:space="0" w:color="auto"/>
          </w:divBdr>
        </w:div>
      </w:divsChild>
    </w:div>
    <w:div w:id="205879244">
      <w:bodyDiv w:val="1"/>
      <w:marLeft w:val="0"/>
      <w:marRight w:val="0"/>
      <w:marTop w:val="0"/>
      <w:marBottom w:val="0"/>
      <w:divBdr>
        <w:top w:val="none" w:sz="0" w:space="0" w:color="auto"/>
        <w:left w:val="none" w:sz="0" w:space="0" w:color="auto"/>
        <w:bottom w:val="none" w:sz="0" w:space="0" w:color="auto"/>
        <w:right w:val="none" w:sz="0" w:space="0" w:color="auto"/>
      </w:divBdr>
    </w:div>
    <w:div w:id="475881938">
      <w:bodyDiv w:val="1"/>
      <w:marLeft w:val="0"/>
      <w:marRight w:val="0"/>
      <w:marTop w:val="0"/>
      <w:marBottom w:val="0"/>
      <w:divBdr>
        <w:top w:val="none" w:sz="0" w:space="0" w:color="auto"/>
        <w:left w:val="none" w:sz="0" w:space="0" w:color="auto"/>
        <w:bottom w:val="none" w:sz="0" w:space="0" w:color="auto"/>
        <w:right w:val="none" w:sz="0" w:space="0" w:color="auto"/>
      </w:divBdr>
    </w:div>
    <w:div w:id="485517586">
      <w:bodyDiv w:val="1"/>
      <w:marLeft w:val="0"/>
      <w:marRight w:val="0"/>
      <w:marTop w:val="0"/>
      <w:marBottom w:val="0"/>
      <w:divBdr>
        <w:top w:val="none" w:sz="0" w:space="0" w:color="auto"/>
        <w:left w:val="none" w:sz="0" w:space="0" w:color="auto"/>
        <w:bottom w:val="none" w:sz="0" w:space="0" w:color="auto"/>
        <w:right w:val="none" w:sz="0" w:space="0" w:color="auto"/>
      </w:divBdr>
      <w:divsChild>
        <w:div w:id="1620838828">
          <w:marLeft w:val="720"/>
          <w:marRight w:val="0"/>
          <w:marTop w:val="154"/>
          <w:marBottom w:val="0"/>
          <w:divBdr>
            <w:top w:val="none" w:sz="0" w:space="0" w:color="auto"/>
            <w:left w:val="none" w:sz="0" w:space="0" w:color="auto"/>
            <w:bottom w:val="none" w:sz="0" w:space="0" w:color="auto"/>
            <w:right w:val="none" w:sz="0" w:space="0" w:color="auto"/>
          </w:divBdr>
        </w:div>
        <w:div w:id="1707607681">
          <w:marLeft w:val="720"/>
          <w:marRight w:val="0"/>
          <w:marTop w:val="154"/>
          <w:marBottom w:val="0"/>
          <w:divBdr>
            <w:top w:val="none" w:sz="0" w:space="0" w:color="auto"/>
            <w:left w:val="none" w:sz="0" w:space="0" w:color="auto"/>
            <w:bottom w:val="none" w:sz="0" w:space="0" w:color="auto"/>
            <w:right w:val="none" w:sz="0" w:space="0" w:color="auto"/>
          </w:divBdr>
        </w:div>
      </w:divsChild>
    </w:div>
    <w:div w:id="550189704">
      <w:bodyDiv w:val="1"/>
      <w:marLeft w:val="0"/>
      <w:marRight w:val="0"/>
      <w:marTop w:val="0"/>
      <w:marBottom w:val="0"/>
      <w:divBdr>
        <w:top w:val="none" w:sz="0" w:space="0" w:color="auto"/>
        <w:left w:val="none" w:sz="0" w:space="0" w:color="auto"/>
        <w:bottom w:val="none" w:sz="0" w:space="0" w:color="auto"/>
        <w:right w:val="none" w:sz="0" w:space="0" w:color="auto"/>
      </w:divBdr>
    </w:div>
    <w:div w:id="570123396">
      <w:bodyDiv w:val="1"/>
      <w:marLeft w:val="0"/>
      <w:marRight w:val="0"/>
      <w:marTop w:val="0"/>
      <w:marBottom w:val="0"/>
      <w:divBdr>
        <w:top w:val="none" w:sz="0" w:space="0" w:color="auto"/>
        <w:left w:val="none" w:sz="0" w:space="0" w:color="auto"/>
        <w:bottom w:val="none" w:sz="0" w:space="0" w:color="auto"/>
        <w:right w:val="none" w:sz="0" w:space="0" w:color="auto"/>
      </w:divBdr>
      <w:divsChild>
        <w:div w:id="1823544087">
          <w:marLeft w:val="720"/>
          <w:marRight w:val="0"/>
          <w:marTop w:val="154"/>
          <w:marBottom w:val="0"/>
          <w:divBdr>
            <w:top w:val="none" w:sz="0" w:space="0" w:color="auto"/>
            <w:left w:val="none" w:sz="0" w:space="0" w:color="auto"/>
            <w:bottom w:val="none" w:sz="0" w:space="0" w:color="auto"/>
            <w:right w:val="none" w:sz="0" w:space="0" w:color="auto"/>
          </w:divBdr>
        </w:div>
        <w:div w:id="819689318">
          <w:marLeft w:val="720"/>
          <w:marRight w:val="0"/>
          <w:marTop w:val="154"/>
          <w:marBottom w:val="0"/>
          <w:divBdr>
            <w:top w:val="none" w:sz="0" w:space="0" w:color="auto"/>
            <w:left w:val="none" w:sz="0" w:space="0" w:color="auto"/>
            <w:bottom w:val="none" w:sz="0" w:space="0" w:color="auto"/>
            <w:right w:val="none" w:sz="0" w:space="0" w:color="auto"/>
          </w:divBdr>
        </w:div>
      </w:divsChild>
    </w:div>
    <w:div w:id="631984626">
      <w:bodyDiv w:val="1"/>
      <w:marLeft w:val="0"/>
      <w:marRight w:val="0"/>
      <w:marTop w:val="0"/>
      <w:marBottom w:val="0"/>
      <w:divBdr>
        <w:top w:val="none" w:sz="0" w:space="0" w:color="auto"/>
        <w:left w:val="none" w:sz="0" w:space="0" w:color="auto"/>
        <w:bottom w:val="none" w:sz="0" w:space="0" w:color="auto"/>
        <w:right w:val="none" w:sz="0" w:space="0" w:color="auto"/>
      </w:divBdr>
    </w:div>
    <w:div w:id="652223517">
      <w:bodyDiv w:val="1"/>
      <w:marLeft w:val="0"/>
      <w:marRight w:val="0"/>
      <w:marTop w:val="0"/>
      <w:marBottom w:val="0"/>
      <w:divBdr>
        <w:top w:val="none" w:sz="0" w:space="0" w:color="auto"/>
        <w:left w:val="none" w:sz="0" w:space="0" w:color="auto"/>
        <w:bottom w:val="none" w:sz="0" w:space="0" w:color="auto"/>
        <w:right w:val="none" w:sz="0" w:space="0" w:color="auto"/>
      </w:divBdr>
    </w:div>
    <w:div w:id="783234769">
      <w:bodyDiv w:val="1"/>
      <w:marLeft w:val="0"/>
      <w:marRight w:val="0"/>
      <w:marTop w:val="0"/>
      <w:marBottom w:val="0"/>
      <w:divBdr>
        <w:top w:val="none" w:sz="0" w:space="0" w:color="auto"/>
        <w:left w:val="none" w:sz="0" w:space="0" w:color="auto"/>
        <w:bottom w:val="none" w:sz="0" w:space="0" w:color="auto"/>
        <w:right w:val="none" w:sz="0" w:space="0" w:color="auto"/>
      </w:divBdr>
      <w:divsChild>
        <w:div w:id="551116377">
          <w:marLeft w:val="720"/>
          <w:marRight w:val="0"/>
          <w:marTop w:val="154"/>
          <w:marBottom w:val="0"/>
          <w:divBdr>
            <w:top w:val="none" w:sz="0" w:space="0" w:color="auto"/>
            <w:left w:val="none" w:sz="0" w:space="0" w:color="auto"/>
            <w:bottom w:val="none" w:sz="0" w:space="0" w:color="auto"/>
            <w:right w:val="none" w:sz="0" w:space="0" w:color="auto"/>
          </w:divBdr>
        </w:div>
      </w:divsChild>
    </w:div>
    <w:div w:id="796488931">
      <w:bodyDiv w:val="1"/>
      <w:marLeft w:val="0"/>
      <w:marRight w:val="0"/>
      <w:marTop w:val="0"/>
      <w:marBottom w:val="0"/>
      <w:divBdr>
        <w:top w:val="none" w:sz="0" w:space="0" w:color="auto"/>
        <w:left w:val="none" w:sz="0" w:space="0" w:color="auto"/>
        <w:bottom w:val="none" w:sz="0" w:space="0" w:color="auto"/>
        <w:right w:val="none" w:sz="0" w:space="0" w:color="auto"/>
      </w:divBdr>
      <w:divsChild>
        <w:div w:id="195852560">
          <w:marLeft w:val="533"/>
          <w:marRight w:val="0"/>
          <w:marTop w:val="154"/>
          <w:marBottom w:val="0"/>
          <w:divBdr>
            <w:top w:val="none" w:sz="0" w:space="0" w:color="auto"/>
            <w:left w:val="none" w:sz="0" w:space="0" w:color="auto"/>
            <w:bottom w:val="none" w:sz="0" w:space="0" w:color="auto"/>
            <w:right w:val="none" w:sz="0" w:space="0" w:color="auto"/>
          </w:divBdr>
        </w:div>
        <w:div w:id="124086434">
          <w:marLeft w:val="533"/>
          <w:marRight w:val="0"/>
          <w:marTop w:val="154"/>
          <w:marBottom w:val="0"/>
          <w:divBdr>
            <w:top w:val="none" w:sz="0" w:space="0" w:color="auto"/>
            <w:left w:val="none" w:sz="0" w:space="0" w:color="auto"/>
            <w:bottom w:val="none" w:sz="0" w:space="0" w:color="auto"/>
            <w:right w:val="none" w:sz="0" w:space="0" w:color="auto"/>
          </w:divBdr>
        </w:div>
      </w:divsChild>
    </w:div>
    <w:div w:id="846867575">
      <w:bodyDiv w:val="1"/>
      <w:marLeft w:val="0"/>
      <w:marRight w:val="0"/>
      <w:marTop w:val="0"/>
      <w:marBottom w:val="0"/>
      <w:divBdr>
        <w:top w:val="none" w:sz="0" w:space="0" w:color="auto"/>
        <w:left w:val="none" w:sz="0" w:space="0" w:color="auto"/>
        <w:bottom w:val="none" w:sz="0" w:space="0" w:color="auto"/>
        <w:right w:val="none" w:sz="0" w:space="0" w:color="auto"/>
      </w:divBdr>
    </w:div>
    <w:div w:id="915817872">
      <w:bodyDiv w:val="1"/>
      <w:marLeft w:val="0"/>
      <w:marRight w:val="0"/>
      <w:marTop w:val="0"/>
      <w:marBottom w:val="0"/>
      <w:divBdr>
        <w:top w:val="none" w:sz="0" w:space="0" w:color="auto"/>
        <w:left w:val="none" w:sz="0" w:space="0" w:color="auto"/>
        <w:bottom w:val="none" w:sz="0" w:space="0" w:color="auto"/>
        <w:right w:val="none" w:sz="0" w:space="0" w:color="auto"/>
      </w:divBdr>
    </w:div>
    <w:div w:id="963464784">
      <w:bodyDiv w:val="1"/>
      <w:marLeft w:val="0"/>
      <w:marRight w:val="0"/>
      <w:marTop w:val="0"/>
      <w:marBottom w:val="0"/>
      <w:divBdr>
        <w:top w:val="none" w:sz="0" w:space="0" w:color="auto"/>
        <w:left w:val="none" w:sz="0" w:space="0" w:color="auto"/>
        <w:bottom w:val="none" w:sz="0" w:space="0" w:color="auto"/>
        <w:right w:val="none" w:sz="0" w:space="0" w:color="auto"/>
      </w:divBdr>
      <w:divsChild>
        <w:div w:id="864909045">
          <w:marLeft w:val="533"/>
          <w:marRight w:val="0"/>
          <w:marTop w:val="154"/>
          <w:marBottom w:val="0"/>
          <w:divBdr>
            <w:top w:val="none" w:sz="0" w:space="0" w:color="auto"/>
            <w:left w:val="none" w:sz="0" w:space="0" w:color="auto"/>
            <w:bottom w:val="none" w:sz="0" w:space="0" w:color="auto"/>
            <w:right w:val="none" w:sz="0" w:space="0" w:color="auto"/>
          </w:divBdr>
        </w:div>
        <w:div w:id="104617741">
          <w:marLeft w:val="533"/>
          <w:marRight w:val="0"/>
          <w:marTop w:val="154"/>
          <w:marBottom w:val="0"/>
          <w:divBdr>
            <w:top w:val="none" w:sz="0" w:space="0" w:color="auto"/>
            <w:left w:val="none" w:sz="0" w:space="0" w:color="auto"/>
            <w:bottom w:val="none" w:sz="0" w:space="0" w:color="auto"/>
            <w:right w:val="none" w:sz="0" w:space="0" w:color="auto"/>
          </w:divBdr>
        </w:div>
      </w:divsChild>
    </w:div>
    <w:div w:id="1000083047">
      <w:bodyDiv w:val="1"/>
      <w:marLeft w:val="0"/>
      <w:marRight w:val="0"/>
      <w:marTop w:val="0"/>
      <w:marBottom w:val="0"/>
      <w:divBdr>
        <w:top w:val="none" w:sz="0" w:space="0" w:color="auto"/>
        <w:left w:val="none" w:sz="0" w:space="0" w:color="auto"/>
        <w:bottom w:val="none" w:sz="0" w:space="0" w:color="auto"/>
        <w:right w:val="none" w:sz="0" w:space="0" w:color="auto"/>
      </w:divBdr>
    </w:div>
    <w:div w:id="1148593147">
      <w:bodyDiv w:val="1"/>
      <w:marLeft w:val="0"/>
      <w:marRight w:val="0"/>
      <w:marTop w:val="0"/>
      <w:marBottom w:val="0"/>
      <w:divBdr>
        <w:top w:val="none" w:sz="0" w:space="0" w:color="auto"/>
        <w:left w:val="none" w:sz="0" w:space="0" w:color="auto"/>
        <w:bottom w:val="none" w:sz="0" w:space="0" w:color="auto"/>
        <w:right w:val="none" w:sz="0" w:space="0" w:color="auto"/>
      </w:divBdr>
      <w:divsChild>
        <w:div w:id="1651254516">
          <w:marLeft w:val="547"/>
          <w:marRight w:val="0"/>
          <w:marTop w:val="6"/>
          <w:marBottom w:val="0"/>
          <w:divBdr>
            <w:top w:val="none" w:sz="0" w:space="0" w:color="auto"/>
            <w:left w:val="none" w:sz="0" w:space="0" w:color="auto"/>
            <w:bottom w:val="none" w:sz="0" w:space="0" w:color="auto"/>
            <w:right w:val="none" w:sz="0" w:space="0" w:color="auto"/>
          </w:divBdr>
        </w:div>
        <w:div w:id="1078135378">
          <w:marLeft w:val="547"/>
          <w:marRight w:val="0"/>
          <w:marTop w:val="6"/>
          <w:marBottom w:val="0"/>
          <w:divBdr>
            <w:top w:val="none" w:sz="0" w:space="0" w:color="auto"/>
            <w:left w:val="none" w:sz="0" w:space="0" w:color="auto"/>
            <w:bottom w:val="none" w:sz="0" w:space="0" w:color="auto"/>
            <w:right w:val="none" w:sz="0" w:space="0" w:color="auto"/>
          </w:divBdr>
        </w:div>
        <w:div w:id="1484084921">
          <w:marLeft w:val="547"/>
          <w:marRight w:val="0"/>
          <w:marTop w:val="6"/>
          <w:marBottom w:val="0"/>
          <w:divBdr>
            <w:top w:val="none" w:sz="0" w:space="0" w:color="auto"/>
            <w:left w:val="none" w:sz="0" w:space="0" w:color="auto"/>
            <w:bottom w:val="none" w:sz="0" w:space="0" w:color="auto"/>
            <w:right w:val="none" w:sz="0" w:space="0" w:color="auto"/>
          </w:divBdr>
        </w:div>
        <w:div w:id="645859329">
          <w:marLeft w:val="547"/>
          <w:marRight w:val="0"/>
          <w:marTop w:val="6"/>
          <w:marBottom w:val="0"/>
          <w:divBdr>
            <w:top w:val="none" w:sz="0" w:space="0" w:color="auto"/>
            <w:left w:val="none" w:sz="0" w:space="0" w:color="auto"/>
            <w:bottom w:val="none" w:sz="0" w:space="0" w:color="auto"/>
            <w:right w:val="none" w:sz="0" w:space="0" w:color="auto"/>
          </w:divBdr>
        </w:div>
        <w:div w:id="168106259">
          <w:marLeft w:val="547"/>
          <w:marRight w:val="0"/>
          <w:marTop w:val="6"/>
          <w:marBottom w:val="0"/>
          <w:divBdr>
            <w:top w:val="none" w:sz="0" w:space="0" w:color="auto"/>
            <w:left w:val="none" w:sz="0" w:space="0" w:color="auto"/>
            <w:bottom w:val="none" w:sz="0" w:space="0" w:color="auto"/>
            <w:right w:val="none" w:sz="0" w:space="0" w:color="auto"/>
          </w:divBdr>
        </w:div>
        <w:div w:id="882592605">
          <w:marLeft w:val="547"/>
          <w:marRight w:val="0"/>
          <w:marTop w:val="6"/>
          <w:marBottom w:val="0"/>
          <w:divBdr>
            <w:top w:val="none" w:sz="0" w:space="0" w:color="auto"/>
            <w:left w:val="none" w:sz="0" w:space="0" w:color="auto"/>
            <w:bottom w:val="none" w:sz="0" w:space="0" w:color="auto"/>
            <w:right w:val="none" w:sz="0" w:space="0" w:color="auto"/>
          </w:divBdr>
        </w:div>
      </w:divsChild>
    </w:div>
    <w:div w:id="1150899437">
      <w:bodyDiv w:val="1"/>
      <w:marLeft w:val="0"/>
      <w:marRight w:val="0"/>
      <w:marTop w:val="0"/>
      <w:marBottom w:val="0"/>
      <w:divBdr>
        <w:top w:val="none" w:sz="0" w:space="0" w:color="auto"/>
        <w:left w:val="none" w:sz="0" w:space="0" w:color="auto"/>
        <w:bottom w:val="none" w:sz="0" w:space="0" w:color="auto"/>
        <w:right w:val="none" w:sz="0" w:space="0" w:color="auto"/>
      </w:divBdr>
    </w:div>
    <w:div w:id="1173033663">
      <w:bodyDiv w:val="1"/>
      <w:marLeft w:val="0"/>
      <w:marRight w:val="0"/>
      <w:marTop w:val="0"/>
      <w:marBottom w:val="0"/>
      <w:divBdr>
        <w:top w:val="none" w:sz="0" w:space="0" w:color="auto"/>
        <w:left w:val="none" w:sz="0" w:space="0" w:color="auto"/>
        <w:bottom w:val="none" w:sz="0" w:space="0" w:color="auto"/>
        <w:right w:val="none" w:sz="0" w:space="0" w:color="auto"/>
      </w:divBdr>
      <w:divsChild>
        <w:div w:id="1157653456">
          <w:marLeft w:val="547"/>
          <w:marRight w:val="0"/>
          <w:marTop w:val="0"/>
          <w:marBottom w:val="0"/>
          <w:divBdr>
            <w:top w:val="none" w:sz="0" w:space="0" w:color="auto"/>
            <w:left w:val="none" w:sz="0" w:space="0" w:color="auto"/>
            <w:bottom w:val="none" w:sz="0" w:space="0" w:color="auto"/>
            <w:right w:val="none" w:sz="0" w:space="0" w:color="auto"/>
          </w:divBdr>
        </w:div>
        <w:div w:id="2039500326">
          <w:marLeft w:val="547"/>
          <w:marRight w:val="0"/>
          <w:marTop w:val="0"/>
          <w:marBottom w:val="0"/>
          <w:divBdr>
            <w:top w:val="none" w:sz="0" w:space="0" w:color="auto"/>
            <w:left w:val="none" w:sz="0" w:space="0" w:color="auto"/>
            <w:bottom w:val="none" w:sz="0" w:space="0" w:color="auto"/>
            <w:right w:val="none" w:sz="0" w:space="0" w:color="auto"/>
          </w:divBdr>
        </w:div>
        <w:div w:id="261299734">
          <w:marLeft w:val="547"/>
          <w:marRight w:val="0"/>
          <w:marTop w:val="0"/>
          <w:marBottom w:val="0"/>
          <w:divBdr>
            <w:top w:val="none" w:sz="0" w:space="0" w:color="auto"/>
            <w:left w:val="none" w:sz="0" w:space="0" w:color="auto"/>
            <w:bottom w:val="none" w:sz="0" w:space="0" w:color="auto"/>
            <w:right w:val="none" w:sz="0" w:space="0" w:color="auto"/>
          </w:divBdr>
        </w:div>
      </w:divsChild>
    </w:div>
    <w:div w:id="1247420354">
      <w:bodyDiv w:val="1"/>
      <w:marLeft w:val="0"/>
      <w:marRight w:val="0"/>
      <w:marTop w:val="0"/>
      <w:marBottom w:val="0"/>
      <w:divBdr>
        <w:top w:val="none" w:sz="0" w:space="0" w:color="auto"/>
        <w:left w:val="none" w:sz="0" w:space="0" w:color="auto"/>
        <w:bottom w:val="none" w:sz="0" w:space="0" w:color="auto"/>
        <w:right w:val="none" w:sz="0" w:space="0" w:color="auto"/>
      </w:divBdr>
    </w:div>
    <w:div w:id="1325236106">
      <w:bodyDiv w:val="1"/>
      <w:marLeft w:val="0"/>
      <w:marRight w:val="0"/>
      <w:marTop w:val="0"/>
      <w:marBottom w:val="0"/>
      <w:divBdr>
        <w:top w:val="none" w:sz="0" w:space="0" w:color="auto"/>
        <w:left w:val="none" w:sz="0" w:space="0" w:color="auto"/>
        <w:bottom w:val="none" w:sz="0" w:space="0" w:color="auto"/>
        <w:right w:val="none" w:sz="0" w:space="0" w:color="auto"/>
      </w:divBdr>
    </w:div>
    <w:div w:id="1330056311">
      <w:bodyDiv w:val="1"/>
      <w:marLeft w:val="0"/>
      <w:marRight w:val="0"/>
      <w:marTop w:val="0"/>
      <w:marBottom w:val="0"/>
      <w:divBdr>
        <w:top w:val="none" w:sz="0" w:space="0" w:color="auto"/>
        <w:left w:val="none" w:sz="0" w:space="0" w:color="auto"/>
        <w:bottom w:val="none" w:sz="0" w:space="0" w:color="auto"/>
        <w:right w:val="none" w:sz="0" w:space="0" w:color="auto"/>
      </w:divBdr>
      <w:divsChild>
        <w:div w:id="440344366">
          <w:marLeft w:val="720"/>
          <w:marRight w:val="0"/>
          <w:marTop w:val="154"/>
          <w:marBottom w:val="0"/>
          <w:divBdr>
            <w:top w:val="none" w:sz="0" w:space="0" w:color="auto"/>
            <w:left w:val="none" w:sz="0" w:space="0" w:color="auto"/>
            <w:bottom w:val="none" w:sz="0" w:space="0" w:color="auto"/>
            <w:right w:val="none" w:sz="0" w:space="0" w:color="auto"/>
          </w:divBdr>
        </w:div>
        <w:div w:id="1722905565">
          <w:marLeft w:val="720"/>
          <w:marRight w:val="0"/>
          <w:marTop w:val="154"/>
          <w:marBottom w:val="0"/>
          <w:divBdr>
            <w:top w:val="none" w:sz="0" w:space="0" w:color="auto"/>
            <w:left w:val="none" w:sz="0" w:space="0" w:color="auto"/>
            <w:bottom w:val="none" w:sz="0" w:space="0" w:color="auto"/>
            <w:right w:val="none" w:sz="0" w:space="0" w:color="auto"/>
          </w:divBdr>
        </w:div>
        <w:div w:id="326713904">
          <w:marLeft w:val="720"/>
          <w:marRight w:val="0"/>
          <w:marTop w:val="154"/>
          <w:marBottom w:val="0"/>
          <w:divBdr>
            <w:top w:val="none" w:sz="0" w:space="0" w:color="auto"/>
            <w:left w:val="none" w:sz="0" w:space="0" w:color="auto"/>
            <w:bottom w:val="none" w:sz="0" w:space="0" w:color="auto"/>
            <w:right w:val="none" w:sz="0" w:space="0" w:color="auto"/>
          </w:divBdr>
        </w:div>
        <w:div w:id="79566548">
          <w:marLeft w:val="720"/>
          <w:marRight w:val="0"/>
          <w:marTop w:val="154"/>
          <w:marBottom w:val="0"/>
          <w:divBdr>
            <w:top w:val="none" w:sz="0" w:space="0" w:color="auto"/>
            <w:left w:val="none" w:sz="0" w:space="0" w:color="auto"/>
            <w:bottom w:val="none" w:sz="0" w:space="0" w:color="auto"/>
            <w:right w:val="none" w:sz="0" w:space="0" w:color="auto"/>
          </w:divBdr>
        </w:div>
      </w:divsChild>
    </w:div>
    <w:div w:id="1334993558">
      <w:bodyDiv w:val="1"/>
      <w:marLeft w:val="0"/>
      <w:marRight w:val="0"/>
      <w:marTop w:val="0"/>
      <w:marBottom w:val="0"/>
      <w:divBdr>
        <w:top w:val="none" w:sz="0" w:space="0" w:color="auto"/>
        <w:left w:val="none" w:sz="0" w:space="0" w:color="auto"/>
        <w:bottom w:val="none" w:sz="0" w:space="0" w:color="auto"/>
        <w:right w:val="none" w:sz="0" w:space="0" w:color="auto"/>
      </w:divBdr>
    </w:div>
    <w:div w:id="1400598476">
      <w:bodyDiv w:val="1"/>
      <w:marLeft w:val="0"/>
      <w:marRight w:val="0"/>
      <w:marTop w:val="0"/>
      <w:marBottom w:val="0"/>
      <w:divBdr>
        <w:top w:val="none" w:sz="0" w:space="0" w:color="auto"/>
        <w:left w:val="none" w:sz="0" w:space="0" w:color="auto"/>
        <w:bottom w:val="none" w:sz="0" w:space="0" w:color="auto"/>
        <w:right w:val="none" w:sz="0" w:space="0" w:color="auto"/>
      </w:divBdr>
    </w:div>
    <w:div w:id="1400908357">
      <w:bodyDiv w:val="1"/>
      <w:marLeft w:val="0"/>
      <w:marRight w:val="0"/>
      <w:marTop w:val="0"/>
      <w:marBottom w:val="0"/>
      <w:divBdr>
        <w:top w:val="none" w:sz="0" w:space="0" w:color="auto"/>
        <w:left w:val="none" w:sz="0" w:space="0" w:color="auto"/>
        <w:bottom w:val="none" w:sz="0" w:space="0" w:color="auto"/>
        <w:right w:val="none" w:sz="0" w:space="0" w:color="auto"/>
      </w:divBdr>
      <w:divsChild>
        <w:div w:id="426660034">
          <w:marLeft w:val="533"/>
          <w:marRight w:val="0"/>
          <w:marTop w:val="154"/>
          <w:marBottom w:val="0"/>
          <w:divBdr>
            <w:top w:val="none" w:sz="0" w:space="0" w:color="auto"/>
            <w:left w:val="none" w:sz="0" w:space="0" w:color="auto"/>
            <w:bottom w:val="none" w:sz="0" w:space="0" w:color="auto"/>
            <w:right w:val="none" w:sz="0" w:space="0" w:color="auto"/>
          </w:divBdr>
        </w:div>
        <w:div w:id="1935698024">
          <w:marLeft w:val="533"/>
          <w:marRight w:val="0"/>
          <w:marTop w:val="154"/>
          <w:marBottom w:val="0"/>
          <w:divBdr>
            <w:top w:val="none" w:sz="0" w:space="0" w:color="auto"/>
            <w:left w:val="none" w:sz="0" w:space="0" w:color="auto"/>
            <w:bottom w:val="none" w:sz="0" w:space="0" w:color="auto"/>
            <w:right w:val="none" w:sz="0" w:space="0" w:color="auto"/>
          </w:divBdr>
        </w:div>
        <w:div w:id="357505818">
          <w:marLeft w:val="533"/>
          <w:marRight w:val="0"/>
          <w:marTop w:val="154"/>
          <w:marBottom w:val="0"/>
          <w:divBdr>
            <w:top w:val="none" w:sz="0" w:space="0" w:color="auto"/>
            <w:left w:val="none" w:sz="0" w:space="0" w:color="auto"/>
            <w:bottom w:val="none" w:sz="0" w:space="0" w:color="auto"/>
            <w:right w:val="none" w:sz="0" w:space="0" w:color="auto"/>
          </w:divBdr>
        </w:div>
      </w:divsChild>
    </w:div>
    <w:div w:id="1454783478">
      <w:bodyDiv w:val="1"/>
      <w:marLeft w:val="0"/>
      <w:marRight w:val="0"/>
      <w:marTop w:val="0"/>
      <w:marBottom w:val="0"/>
      <w:divBdr>
        <w:top w:val="none" w:sz="0" w:space="0" w:color="auto"/>
        <w:left w:val="none" w:sz="0" w:space="0" w:color="auto"/>
        <w:bottom w:val="none" w:sz="0" w:space="0" w:color="auto"/>
        <w:right w:val="none" w:sz="0" w:space="0" w:color="auto"/>
      </w:divBdr>
    </w:div>
    <w:div w:id="1488588204">
      <w:bodyDiv w:val="1"/>
      <w:marLeft w:val="0"/>
      <w:marRight w:val="0"/>
      <w:marTop w:val="0"/>
      <w:marBottom w:val="0"/>
      <w:divBdr>
        <w:top w:val="none" w:sz="0" w:space="0" w:color="auto"/>
        <w:left w:val="none" w:sz="0" w:space="0" w:color="auto"/>
        <w:bottom w:val="none" w:sz="0" w:space="0" w:color="auto"/>
        <w:right w:val="none" w:sz="0" w:space="0" w:color="auto"/>
      </w:divBdr>
    </w:div>
    <w:div w:id="1521623841">
      <w:bodyDiv w:val="1"/>
      <w:marLeft w:val="0"/>
      <w:marRight w:val="0"/>
      <w:marTop w:val="0"/>
      <w:marBottom w:val="0"/>
      <w:divBdr>
        <w:top w:val="none" w:sz="0" w:space="0" w:color="auto"/>
        <w:left w:val="none" w:sz="0" w:space="0" w:color="auto"/>
        <w:bottom w:val="none" w:sz="0" w:space="0" w:color="auto"/>
        <w:right w:val="none" w:sz="0" w:space="0" w:color="auto"/>
      </w:divBdr>
    </w:div>
    <w:div w:id="1680964851">
      <w:bodyDiv w:val="1"/>
      <w:marLeft w:val="0"/>
      <w:marRight w:val="0"/>
      <w:marTop w:val="0"/>
      <w:marBottom w:val="0"/>
      <w:divBdr>
        <w:top w:val="none" w:sz="0" w:space="0" w:color="auto"/>
        <w:left w:val="none" w:sz="0" w:space="0" w:color="auto"/>
        <w:bottom w:val="none" w:sz="0" w:space="0" w:color="auto"/>
        <w:right w:val="none" w:sz="0" w:space="0" w:color="auto"/>
      </w:divBdr>
      <w:divsChild>
        <w:div w:id="2110807624">
          <w:marLeft w:val="533"/>
          <w:marRight w:val="0"/>
          <w:marTop w:val="154"/>
          <w:marBottom w:val="0"/>
          <w:divBdr>
            <w:top w:val="none" w:sz="0" w:space="0" w:color="auto"/>
            <w:left w:val="none" w:sz="0" w:space="0" w:color="auto"/>
            <w:bottom w:val="none" w:sz="0" w:space="0" w:color="auto"/>
            <w:right w:val="none" w:sz="0" w:space="0" w:color="auto"/>
          </w:divBdr>
        </w:div>
        <w:div w:id="1202862792">
          <w:marLeft w:val="533"/>
          <w:marRight w:val="0"/>
          <w:marTop w:val="154"/>
          <w:marBottom w:val="0"/>
          <w:divBdr>
            <w:top w:val="none" w:sz="0" w:space="0" w:color="auto"/>
            <w:left w:val="none" w:sz="0" w:space="0" w:color="auto"/>
            <w:bottom w:val="none" w:sz="0" w:space="0" w:color="auto"/>
            <w:right w:val="none" w:sz="0" w:space="0" w:color="auto"/>
          </w:divBdr>
        </w:div>
        <w:div w:id="1534462078">
          <w:marLeft w:val="533"/>
          <w:marRight w:val="0"/>
          <w:marTop w:val="154"/>
          <w:marBottom w:val="0"/>
          <w:divBdr>
            <w:top w:val="none" w:sz="0" w:space="0" w:color="auto"/>
            <w:left w:val="none" w:sz="0" w:space="0" w:color="auto"/>
            <w:bottom w:val="none" w:sz="0" w:space="0" w:color="auto"/>
            <w:right w:val="none" w:sz="0" w:space="0" w:color="auto"/>
          </w:divBdr>
        </w:div>
        <w:div w:id="2116092464">
          <w:marLeft w:val="533"/>
          <w:marRight w:val="0"/>
          <w:marTop w:val="154"/>
          <w:marBottom w:val="0"/>
          <w:divBdr>
            <w:top w:val="none" w:sz="0" w:space="0" w:color="auto"/>
            <w:left w:val="none" w:sz="0" w:space="0" w:color="auto"/>
            <w:bottom w:val="none" w:sz="0" w:space="0" w:color="auto"/>
            <w:right w:val="none" w:sz="0" w:space="0" w:color="auto"/>
          </w:divBdr>
        </w:div>
        <w:div w:id="594941536">
          <w:marLeft w:val="533"/>
          <w:marRight w:val="0"/>
          <w:marTop w:val="154"/>
          <w:marBottom w:val="0"/>
          <w:divBdr>
            <w:top w:val="none" w:sz="0" w:space="0" w:color="auto"/>
            <w:left w:val="none" w:sz="0" w:space="0" w:color="auto"/>
            <w:bottom w:val="none" w:sz="0" w:space="0" w:color="auto"/>
            <w:right w:val="none" w:sz="0" w:space="0" w:color="auto"/>
          </w:divBdr>
        </w:div>
        <w:div w:id="2119642505">
          <w:marLeft w:val="533"/>
          <w:marRight w:val="0"/>
          <w:marTop w:val="154"/>
          <w:marBottom w:val="0"/>
          <w:divBdr>
            <w:top w:val="none" w:sz="0" w:space="0" w:color="auto"/>
            <w:left w:val="none" w:sz="0" w:space="0" w:color="auto"/>
            <w:bottom w:val="none" w:sz="0" w:space="0" w:color="auto"/>
            <w:right w:val="none" w:sz="0" w:space="0" w:color="auto"/>
          </w:divBdr>
        </w:div>
      </w:divsChild>
    </w:div>
    <w:div w:id="1983845101">
      <w:bodyDiv w:val="1"/>
      <w:marLeft w:val="0"/>
      <w:marRight w:val="0"/>
      <w:marTop w:val="0"/>
      <w:marBottom w:val="0"/>
      <w:divBdr>
        <w:top w:val="none" w:sz="0" w:space="0" w:color="auto"/>
        <w:left w:val="none" w:sz="0" w:space="0" w:color="auto"/>
        <w:bottom w:val="none" w:sz="0" w:space="0" w:color="auto"/>
        <w:right w:val="none" w:sz="0" w:space="0" w:color="auto"/>
      </w:divBdr>
      <w:divsChild>
        <w:div w:id="1823807566">
          <w:marLeft w:val="0"/>
          <w:marRight w:val="0"/>
          <w:marTop w:val="0"/>
          <w:marBottom w:val="0"/>
          <w:divBdr>
            <w:top w:val="none" w:sz="0" w:space="0" w:color="auto"/>
            <w:left w:val="none" w:sz="0" w:space="0" w:color="auto"/>
            <w:bottom w:val="none" w:sz="0" w:space="0" w:color="auto"/>
            <w:right w:val="none" w:sz="0" w:space="0" w:color="auto"/>
          </w:divBdr>
        </w:div>
      </w:divsChild>
    </w:div>
    <w:div w:id="2026980935">
      <w:bodyDiv w:val="1"/>
      <w:marLeft w:val="0"/>
      <w:marRight w:val="0"/>
      <w:marTop w:val="0"/>
      <w:marBottom w:val="0"/>
      <w:divBdr>
        <w:top w:val="none" w:sz="0" w:space="0" w:color="auto"/>
        <w:left w:val="none" w:sz="0" w:space="0" w:color="auto"/>
        <w:bottom w:val="none" w:sz="0" w:space="0" w:color="auto"/>
        <w:right w:val="none" w:sz="0" w:space="0" w:color="auto"/>
      </w:divBdr>
      <w:divsChild>
        <w:div w:id="131873182">
          <w:marLeft w:val="0"/>
          <w:marRight w:val="0"/>
          <w:marTop w:val="0"/>
          <w:marBottom w:val="0"/>
          <w:divBdr>
            <w:top w:val="none" w:sz="0" w:space="0" w:color="auto"/>
            <w:left w:val="none" w:sz="0" w:space="0" w:color="auto"/>
            <w:bottom w:val="none" w:sz="0" w:space="0" w:color="auto"/>
            <w:right w:val="none" w:sz="0" w:space="0" w:color="auto"/>
          </w:divBdr>
          <w:divsChild>
            <w:div w:id="1142305929">
              <w:marLeft w:val="0"/>
              <w:marRight w:val="0"/>
              <w:marTop w:val="0"/>
              <w:marBottom w:val="0"/>
              <w:divBdr>
                <w:top w:val="none" w:sz="0" w:space="0" w:color="auto"/>
                <w:left w:val="none" w:sz="0" w:space="0" w:color="auto"/>
                <w:bottom w:val="none" w:sz="0" w:space="0" w:color="auto"/>
                <w:right w:val="none" w:sz="0" w:space="0" w:color="auto"/>
              </w:divBdr>
              <w:divsChild>
                <w:div w:id="1478297652">
                  <w:marLeft w:val="0"/>
                  <w:marRight w:val="0"/>
                  <w:marTop w:val="0"/>
                  <w:marBottom w:val="0"/>
                  <w:divBdr>
                    <w:top w:val="none" w:sz="0" w:space="0" w:color="auto"/>
                    <w:left w:val="none" w:sz="0" w:space="0" w:color="auto"/>
                    <w:bottom w:val="none" w:sz="0" w:space="0" w:color="auto"/>
                    <w:right w:val="none" w:sz="0" w:space="0" w:color="auto"/>
                  </w:divBdr>
                  <w:divsChild>
                    <w:div w:id="1488476509">
                      <w:marLeft w:val="0"/>
                      <w:marRight w:val="0"/>
                      <w:marTop w:val="0"/>
                      <w:marBottom w:val="0"/>
                      <w:divBdr>
                        <w:top w:val="none" w:sz="0" w:space="0" w:color="auto"/>
                        <w:left w:val="none" w:sz="0" w:space="0" w:color="auto"/>
                        <w:bottom w:val="none" w:sz="0" w:space="0" w:color="auto"/>
                        <w:right w:val="none" w:sz="0" w:space="0" w:color="auto"/>
                      </w:divBdr>
                      <w:divsChild>
                        <w:div w:id="1438677613">
                          <w:marLeft w:val="0"/>
                          <w:marRight w:val="0"/>
                          <w:marTop w:val="0"/>
                          <w:marBottom w:val="0"/>
                          <w:divBdr>
                            <w:top w:val="none" w:sz="0" w:space="0" w:color="auto"/>
                            <w:left w:val="none" w:sz="0" w:space="0" w:color="auto"/>
                            <w:bottom w:val="none" w:sz="0" w:space="0" w:color="auto"/>
                            <w:right w:val="none" w:sz="0" w:space="0" w:color="auto"/>
                          </w:divBdr>
                          <w:divsChild>
                            <w:div w:id="821384837">
                              <w:marLeft w:val="0"/>
                              <w:marRight w:val="0"/>
                              <w:marTop w:val="0"/>
                              <w:marBottom w:val="0"/>
                              <w:divBdr>
                                <w:top w:val="none" w:sz="0" w:space="0" w:color="auto"/>
                                <w:left w:val="none" w:sz="0" w:space="0" w:color="auto"/>
                                <w:bottom w:val="none" w:sz="0" w:space="0" w:color="auto"/>
                                <w:right w:val="none" w:sz="0" w:space="0" w:color="auto"/>
                              </w:divBdr>
                              <w:divsChild>
                                <w:div w:id="1374188867">
                                  <w:marLeft w:val="0"/>
                                  <w:marRight w:val="0"/>
                                  <w:marTop w:val="0"/>
                                  <w:marBottom w:val="0"/>
                                  <w:divBdr>
                                    <w:top w:val="none" w:sz="0" w:space="0" w:color="auto"/>
                                    <w:left w:val="none" w:sz="0" w:space="0" w:color="auto"/>
                                    <w:bottom w:val="none" w:sz="0" w:space="0" w:color="auto"/>
                                    <w:right w:val="none" w:sz="0" w:space="0" w:color="auto"/>
                                  </w:divBdr>
                                  <w:divsChild>
                                    <w:div w:id="348265543">
                                      <w:marLeft w:val="0"/>
                                      <w:marRight w:val="0"/>
                                      <w:marTop w:val="0"/>
                                      <w:marBottom w:val="0"/>
                                      <w:divBdr>
                                        <w:top w:val="none" w:sz="0" w:space="0" w:color="auto"/>
                                        <w:left w:val="none" w:sz="0" w:space="0" w:color="auto"/>
                                        <w:bottom w:val="none" w:sz="0" w:space="0" w:color="auto"/>
                                        <w:right w:val="none" w:sz="0" w:space="0" w:color="auto"/>
                                      </w:divBdr>
                                      <w:divsChild>
                                        <w:div w:id="1801337000">
                                          <w:marLeft w:val="0"/>
                                          <w:marRight w:val="0"/>
                                          <w:marTop w:val="0"/>
                                          <w:marBottom w:val="0"/>
                                          <w:divBdr>
                                            <w:top w:val="none" w:sz="0" w:space="0" w:color="auto"/>
                                            <w:left w:val="none" w:sz="0" w:space="0" w:color="auto"/>
                                            <w:bottom w:val="none" w:sz="0" w:space="0" w:color="auto"/>
                                            <w:right w:val="none" w:sz="0" w:space="0" w:color="auto"/>
                                          </w:divBdr>
                                          <w:divsChild>
                                            <w:div w:id="2131971334">
                                              <w:marLeft w:val="0"/>
                                              <w:marRight w:val="0"/>
                                              <w:marTop w:val="0"/>
                                              <w:marBottom w:val="0"/>
                                              <w:divBdr>
                                                <w:top w:val="none" w:sz="0" w:space="0" w:color="auto"/>
                                                <w:left w:val="none" w:sz="0" w:space="0" w:color="auto"/>
                                                <w:bottom w:val="none" w:sz="0" w:space="0" w:color="auto"/>
                                                <w:right w:val="none" w:sz="0" w:space="0" w:color="auto"/>
                                              </w:divBdr>
                                              <w:divsChild>
                                                <w:div w:id="1285037108">
                                                  <w:marLeft w:val="0"/>
                                                  <w:marRight w:val="0"/>
                                                  <w:marTop w:val="0"/>
                                                  <w:marBottom w:val="0"/>
                                                  <w:divBdr>
                                                    <w:top w:val="none" w:sz="0" w:space="0" w:color="auto"/>
                                                    <w:left w:val="none" w:sz="0" w:space="0" w:color="auto"/>
                                                    <w:bottom w:val="none" w:sz="0" w:space="0" w:color="auto"/>
                                                    <w:right w:val="none" w:sz="0" w:space="0" w:color="auto"/>
                                                  </w:divBdr>
                                                  <w:divsChild>
                                                    <w:div w:id="435444367">
                                                      <w:marLeft w:val="0"/>
                                                      <w:marRight w:val="0"/>
                                                      <w:marTop w:val="0"/>
                                                      <w:marBottom w:val="0"/>
                                                      <w:divBdr>
                                                        <w:top w:val="none" w:sz="0" w:space="0" w:color="auto"/>
                                                        <w:left w:val="none" w:sz="0" w:space="0" w:color="auto"/>
                                                        <w:bottom w:val="none" w:sz="0" w:space="0" w:color="auto"/>
                                                        <w:right w:val="none" w:sz="0" w:space="0" w:color="auto"/>
                                                      </w:divBdr>
                                                      <w:divsChild>
                                                        <w:div w:id="816458052">
                                                          <w:marLeft w:val="0"/>
                                                          <w:marRight w:val="0"/>
                                                          <w:marTop w:val="0"/>
                                                          <w:marBottom w:val="0"/>
                                                          <w:divBdr>
                                                            <w:top w:val="none" w:sz="0" w:space="0" w:color="auto"/>
                                                            <w:left w:val="none" w:sz="0" w:space="0" w:color="auto"/>
                                                            <w:bottom w:val="none" w:sz="0" w:space="0" w:color="auto"/>
                                                            <w:right w:val="none" w:sz="0" w:space="0" w:color="auto"/>
                                                          </w:divBdr>
                                                          <w:divsChild>
                                                            <w:div w:id="16113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0641008">
      <w:bodyDiv w:val="1"/>
      <w:marLeft w:val="0"/>
      <w:marRight w:val="0"/>
      <w:marTop w:val="0"/>
      <w:marBottom w:val="0"/>
      <w:divBdr>
        <w:top w:val="none" w:sz="0" w:space="0" w:color="auto"/>
        <w:left w:val="none" w:sz="0" w:space="0" w:color="auto"/>
        <w:bottom w:val="none" w:sz="0" w:space="0" w:color="auto"/>
        <w:right w:val="none" w:sz="0" w:space="0" w:color="auto"/>
      </w:divBdr>
    </w:div>
    <w:div w:id="2050642695">
      <w:bodyDiv w:val="1"/>
      <w:marLeft w:val="0"/>
      <w:marRight w:val="0"/>
      <w:marTop w:val="0"/>
      <w:marBottom w:val="0"/>
      <w:divBdr>
        <w:top w:val="none" w:sz="0" w:space="0" w:color="auto"/>
        <w:left w:val="none" w:sz="0" w:space="0" w:color="auto"/>
        <w:bottom w:val="none" w:sz="0" w:space="0" w:color="auto"/>
        <w:right w:val="none" w:sz="0" w:space="0" w:color="auto"/>
      </w:divBdr>
    </w:div>
    <w:div w:id="2131121670">
      <w:bodyDiv w:val="1"/>
      <w:marLeft w:val="0"/>
      <w:marRight w:val="0"/>
      <w:marTop w:val="0"/>
      <w:marBottom w:val="0"/>
      <w:divBdr>
        <w:top w:val="none" w:sz="0" w:space="0" w:color="auto"/>
        <w:left w:val="none" w:sz="0" w:space="0" w:color="auto"/>
        <w:bottom w:val="none" w:sz="0" w:space="0" w:color="auto"/>
        <w:right w:val="none" w:sz="0" w:space="0" w:color="auto"/>
      </w:divBdr>
    </w:div>
    <w:div w:id="2137406051">
      <w:bodyDiv w:val="1"/>
      <w:marLeft w:val="0"/>
      <w:marRight w:val="0"/>
      <w:marTop w:val="0"/>
      <w:marBottom w:val="0"/>
      <w:divBdr>
        <w:top w:val="none" w:sz="0" w:space="0" w:color="auto"/>
        <w:left w:val="none" w:sz="0" w:space="0" w:color="auto"/>
        <w:bottom w:val="none" w:sz="0" w:space="0" w:color="auto"/>
        <w:right w:val="none" w:sz="0" w:space="0" w:color="auto"/>
      </w:divBdr>
    </w:div>
    <w:div w:id="2140415950">
      <w:bodyDiv w:val="1"/>
      <w:marLeft w:val="0"/>
      <w:marRight w:val="0"/>
      <w:marTop w:val="0"/>
      <w:marBottom w:val="0"/>
      <w:divBdr>
        <w:top w:val="none" w:sz="0" w:space="0" w:color="auto"/>
        <w:left w:val="none" w:sz="0" w:space="0" w:color="auto"/>
        <w:bottom w:val="none" w:sz="0" w:space="0" w:color="auto"/>
        <w:right w:val="none" w:sz="0" w:space="0" w:color="auto"/>
      </w:divBdr>
      <w:divsChild>
        <w:div w:id="1897272944">
          <w:marLeft w:val="547"/>
          <w:marRight w:val="0"/>
          <w:marTop w:val="0"/>
          <w:marBottom w:val="0"/>
          <w:divBdr>
            <w:top w:val="none" w:sz="0" w:space="0" w:color="auto"/>
            <w:left w:val="none" w:sz="0" w:space="0" w:color="auto"/>
            <w:bottom w:val="none" w:sz="0" w:space="0" w:color="auto"/>
            <w:right w:val="none" w:sz="0" w:space="0" w:color="auto"/>
          </w:divBdr>
        </w:div>
        <w:div w:id="120613332">
          <w:marLeft w:val="547"/>
          <w:marRight w:val="0"/>
          <w:marTop w:val="0"/>
          <w:marBottom w:val="0"/>
          <w:divBdr>
            <w:top w:val="none" w:sz="0" w:space="0" w:color="auto"/>
            <w:left w:val="none" w:sz="0" w:space="0" w:color="auto"/>
            <w:bottom w:val="none" w:sz="0" w:space="0" w:color="auto"/>
            <w:right w:val="none" w:sz="0" w:space="0" w:color="auto"/>
          </w:divBdr>
        </w:div>
        <w:div w:id="913204513">
          <w:marLeft w:val="547"/>
          <w:marRight w:val="0"/>
          <w:marTop w:val="0"/>
          <w:marBottom w:val="0"/>
          <w:divBdr>
            <w:top w:val="none" w:sz="0" w:space="0" w:color="auto"/>
            <w:left w:val="none" w:sz="0" w:space="0" w:color="auto"/>
            <w:bottom w:val="none" w:sz="0" w:space="0" w:color="auto"/>
            <w:right w:val="none" w:sz="0" w:space="0" w:color="auto"/>
          </w:divBdr>
        </w:div>
        <w:div w:id="593586981">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tiia.org/wp-content/uploads/2024/05/2024_EDHEC-LTIIA-smart_infra-diversification-report.pdf"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linkedin.com/feed/hashtag/?keywords=sdgs&amp;highlightedUpdateUrns=urn%3Ali%3Aactivity%3A7023020867471183872"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investeurope.eu/"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668AC-93B2-403A-AD41-15E20E0C3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1522</Words>
  <Characters>8375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Bergere</dc:creator>
  <cp:lastModifiedBy>François Bergere</cp:lastModifiedBy>
  <cp:revision>2</cp:revision>
  <cp:lastPrinted>2021-11-02T09:42:00Z</cp:lastPrinted>
  <dcterms:created xsi:type="dcterms:W3CDTF">2024-07-15T07:45:00Z</dcterms:created>
  <dcterms:modified xsi:type="dcterms:W3CDTF">2024-07-15T07:45:00Z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2020-11-05T00:00:00Z</vt:filetime>
  </property>
  <property fmtid="{D5CDD505-2E9C-101B-9397-08002B2CF9AE}" pid="3" name="Creator">
    <vt:lpwstr>Acrobat PDFMaker 20 for Word</vt:lpwstr>
  </property>
  <property fmtid="{D5CDD505-2E9C-101B-9397-08002B2CF9AE}" pid="4" name="LastSaved">
    <vt:filetime>2020-11-05T00:00:00Z</vt:filetime>
  </property>
</Properties>
</file>